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DC" w:rsidRPr="00BB3EC7" w:rsidRDefault="00DF32B7" w:rsidP="00B776A6">
      <w:pPr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pict>
          <v:rect id="Rectangle 2" o:spid="_x0000_s1026" style="position:absolute;left:0;text-align:left;margin-left:-5.25pt;margin-top:-9.25pt;width:7in;height:779.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" o:allowincell="f" filled="f" strokeweight="2.25pt"/>
        </w:pict>
      </w:r>
      <w:r>
        <w:rPr>
          <w:rFonts w:ascii="Tahoma" w:hAnsi="Tahoma" w:cs="Tahoma"/>
          <w:noProof/>
          <w:color w:val="000000" w:themeColor="text1"/>
        </w:rPr>
        <w:pict>
          <v:rect id="Rectangle 3" o:spid="_x0000_s1028" style="position:absolute;left:0;text-align:left;margin-left:3.75pt;margin-top:-.25pt;width:484pt;height:762pt;z-index:2516351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" filled="f" strokeweight="2.25pt"/>
        </w:pict>
      </w:r>
    </w:p>
    <w:p w:rsidR="006077DC" w:rsidRPr="00BB3EC7" w:rsidRDefault="000B3031" w:rsidP="00B776A6">
      <w:pPr>
        <w:jc w:val="center"/>
        <w:rPr>
          <w:rFonts w:ascii="Tahoma" w:hAnsi="Tahoma" w:cs="Tahoma"/>
          <w:color w:val="000000" w:themeColor="text1"/>
        </w:rPr>
      </w:pPr>
      <w:r w:rsidRPr="00BB3EC7"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81280" behindDoc="0" locked="0" layoutInCell="1" allowOverlap="0">
            <wp:simplePos x="0" y="0"/>
            <wp:positionH relativeFrom="column">
              <wp:posOffset>809625</wp:posOffset>
            </wp:positionH>
            <wp:positionV relativeFrom="paragraph">
              <wp:posOffset>47625</wp:posOffset>
            </wp:positionV>
            <wp:extent cx="4645660" cy="2339975"/>
            <wp:effectExtent l="0" t="0" r="0" b="0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43" name="Рисунок 43" descr="Backup_of_zitre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ckup_of_zitrek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4"/>
          <w:szCs w:val="44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4"/>
          <w:szCs w:val="44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  <w:sz w:val="44"/>
          <w:szCs w:val="44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  <w:sz w:val="44"/>
          <w:szCs w:val="44"/>
        </w:rPr>
      </w:pPr>
    </w:p>
    <w:p w:rsidR="006077DC" w:rsidRPr="00BB3EC7" w:rsidRDefault="007B640E" w:rsidP="00B776A6">
      <w:pPr>
        <w:jc w:val="center"/>
        <w:rPr>
          <w:rFonts w:ascii="Tahoma" w:hAnsi="Tahoma" w:cs="Tahoma"/>
          <w:color w:val="000000" w:themeColor="text1"/>
          <w:sz w:val="44"/>
          <w:szCs w:val="44"/>
        </w:rPr>
      </w:pPr>
      <w:r>
        <w:rPr>
          <w:rFonts w:ascii="Tahoma" w:hAnsi="Tahoma" w:cs="Tahoma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82304" behindDoc="1" locked="0" layoutInCell="1" allowOverlap="1" wp14:anchorId="126A56A0" wp14:editId="1489F365">
            <wp:simplePos x="0" y="0"/>
            <wp:positionH relativeFrom="column">
              <wp:posOffset>1019175</wp:posOffset>
            </wp:positionH>
            <wp:positionV relativeFrom="paragraph">
              <wp:posOffset>81915</wp:posOffset>
            </wp:positionV>
            <wp:extent cx="4048125" cy="5848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7DC" w:rsidRPr="00BB3EC7" w:rsidRDefault="006077DC" w:rsidP="00B776A6">
      <w:pPr>
        <w:jc w:val="center"/>
        <w:rPr>
          <w:rFonts w:ascii="Tahoma" w:hAnsi="Tahoma" w:cs="Tahoma"/>
          <w:b/>
          <w:color w:val="000000" w:themeColor="text1"/>
          <w:sz w:val="44"/>
          <w:szCs w:val="44"/>
        </w:rPr>
      </w:pPr>
      <w:r w:rsidRPr="00BB3EC7">
        <w:rPr>
          <w:rFonts w:ascii="Tahoma" w:hAnsi="Tahoma" w:cs="Tahoma"/>
          <w:b/>
          <w:color w:val="000000" w:themeColor="text1"/>
          <w:sz w:val="44"/>
          <w:szCs w:val="44"/>
        </w:rPr>
        <w:t>УСТАНОВКА</w:t>
      </w:r>
    </w:p>
    <w:p w:rsidR="006077DC" w:rsidRPr="00BB3EC7" w:rsidRDefault="006077DC" w:rsidP="00B776A6">
      <w:pPr>
        <w:jc w:val="center"/>
        <w:rPr>
          <w:rFonts w:ascii="Tahoma" w:hAnsi="Tahoma" w:cs="Tahoma"/>
          <w:b/>
          <w:color w:val="000000" w:themeColor="text1"/>
          <w:sz w:val="44"/>
          <w:szCs w:val="44"/>
        </w:rPr>
      </w:pPr>
      <w:r w:rsidRPr="00BB3EC7">
        <w:rPr>
          <w:rFonts w:ascii="Tahoma" w:hAnsi="Tahoma" w:cs="Tahoma"/>
          <w:b/>
          <w:color w:val="000000" w:themeColor="text1"/>
          <w:sz w:val="44"/>
          <w:szCs w:val="44"/>
        </w:rPr>
        <w:t>АБРАЗИВОСТРУЙНАЯ</w:t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8"/>
          <w:szCs w:val="48"/>
        </w:rPr>
      </w:pPr>
    </w:p>
    <w:p w:rsidR="00FF5B64" w:rsidRPr="00BB3EC7" w:rsidRDefault="00FF5B64" w:rsidP="00B776A6">
      <w:pPr>
        <w:jc w:val="center"/>
        <w:rPr>
          <w:rFonts w:ascii="Tahoma" w:hAnsi="Tahoma" w:cs="Tahoma"/>
          <w:color w:val="000000" w:themeColor="text1"/>
          <w:sz w:val="48"/>
          <w:szCs w:val="48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b/>
          <w:color w:val="000000" w:themeColor="text1"/>
          <w:sz w:val="48"/>
          <w:szCs w:val="48"/>
        </w:rPr>
      </w:pPr>
      <w:r w:rsidRPr="00BB3EC7">
        <w:rPr>
          <w:rFonts w:ascii="Tahoma" w:hAnsi="Tahoma" w:cs="Tahoma"/>
          <w:b/>
          <w:color w:val="000000" w:themeColor="text1"/>
          <w:sz w:val="48"/>
          <w:szCs w:val="48"/>
        </w:rPr>
        <w:t>«</w:t>
      </w:r>
      <w:proofErr w:type="spellStart"/>
      <w:r w:rsidR="0048258B" w:rsidRPr="00BB3EC7">
        <w:rPr>
          <w:rFonts w:ascii="Tahoma" w:hAnsi="Tahoma" w:cs="Tahoma"/>
          <w:b/>
          <w:color w:val="000000" w:themeColor="text1"/>
          <w:sz w:val="48"/>
          <w:szCs w:val="48"/>
          <w:lang w:val="en-US"/>
        </w:rPr>
        <w:t>Zitrek</w:t>
      </w:r>
      <w:proofErr w:type="spellEnd"/>
      <w:r w:rsidR="0048258B" w:rsidRPr="00BB3EC7">
        <w:rPr>
          <w:rFonts w:ascii="Tahoma" w:hAnsi="Tahoma" w:cs="Tahoma"/>
          <w:b/>
          <w:color w:val="000000" w:themeColor="text1"/>
          <w:sz w:val="48"/>
          <w:szCs w:val="48"/>
        </w:rPr>
        <w:t xml:space="preserve"> - </w:t>
      </w:r>
      <w:r w:rsidRPr="00BB3EC7">
        <w:rPr>
          <w:rFonts w:ascii="Tahoma" w:hAnsi="Tahoma" w:cs="Tahoma"/>
          <w:b/>
          <w:color w:val="000000" w:themeColor="text1"/>
          <w:sz w:val="48"/>
          <w:szCs w:val="48"/>
          <w:lang w:val="en-US"/>
        </w:rPr>
        <w:t>DSMG</w:t>
      </w:r>
      <w:r w:rsidRPr="00BB3EC7">
        <w:rPr>
          <w:rFonts w:ascii="Tahoma" w:hAnsi="Tahoma" w:cs="Tahoma"/>
          <w:b/>
          <w:color w:val="000000" w:themeColor="text1"/>
          <w:sz w:val="48"/>
          <w:szCs w:val="48"/>
        </w:rPr>
        <w:t>»</w:t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BB3EC7">
        <w:rPr>
          <w:rFonts w:ascii="Tahoma" w:hAnsi="Tahoma" w:cs="Tahoma"/>
          <w:color w:val="000000" w:themeColor="text1"/>
          <w:sz w:val="40"/>
          <w:szCs w:val="40"/>
        </w:rPr>
        <w:t>НАПОРНОГО</w:t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BB3EC7">
        <w:rPr>
          <w:rFonts w:ascii="Tahoma" w:hAnsi="Tahoma" w:cs="Tahoma"/>
          <w:color w:val="000000" w:themeColor="text1"/>
          <w:sz w:val="40"/>
          <w:szCs w:val="40"/>
        </w:rPr>
        <w:t xml:space="preserve">ТИПА      </w:t>
      </w:r>
      <w:r w:rsidR="00302DE9">
        <w:rPr>
          <w:rFonts w:ascii="Tahoma" w:hAnsi="Tahoma" w:cs="Tahoma"/>
          <w:color w:val="000000" w:themeColor="text1"/>
          <w:sz w:val="40"/>
          <w:szCs w:val="40"/>
        </w:rPr>
        <w:t xml:space="preserve"> </w:t>
      </w:r>
      <w:r w:rsidRPr="00BB3EC7">
        <w:rPr>
          <w:rFonts w:ascii="Tahoma" w:hAnsi="Tahoma" w:cs="Tahoma"/>
          <w:color w:val="000000" w:themeColor="text1"/>
          <w:sz w:val="40"/>
          <w:szCs w:val="40"/>
        </w:rPr>
        <w:t xml:space="preserve">       ЛИТРОВ</w:t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  <w:sz w:val="40"/>
          <w:szCs w:val="40"/>
        </w:rPr>
      </w:pPr>
      <w:r w:rsidRPr="00BB3EC7">
        <w:rPr>
          <w:rFonts w:ascii="Tahoma" w:hAnsi="Tahoma" w:cs="Tahoma"/>
          <w:color w:val="000000" w:themeColor="text1"/>
          <w:sz w:val="40"/>
          <w:szCs w:val="40"/>
        </w:rPr>
        <w:t>ТУ 3615-00</w:t>
      </w:r>
      <w:r w:rsidR="00E10BB8" w:rsidRPr="00BB3EC7">
        <w:rPr>
          <w:rFonts w:ascii="Tahoma" w:hAnsi="Tahoma" w:cs="Tahoma"/>
          <w:color w:val="000000" w:themeColor="text1"/>
          <w:sz w:val="40"/>
          <w:szCs w:val="40"/>
        </w:rPr>
        <w:t>2</w:t>
      </w:r>
      <w:r w:rsidRPr="00BB3EC7">
        <w:rPr>
          <w:rFonts w:ascii="Tahoma" w:hAnsi="Tahoma" w:cs="Tahoma"/>
          <w:color w:val="000000" w:themeColor="text1"/>
          <w:sz w:val="40"/>
          <w:szCs w:val="40"/>
        </w:rPr>
        <w:t>-</w:t>
      </w:r>
      <w:r w:rsidR="00E10BB8" w:rsidRPr="00BB3EC7">
        <w:rPr>
          <w:rFonts w:ascii="Tahoma" w:hAnsi="Tahoma" w:cs="Tahoma"/>
          <w:color w:val="000000" w:themeColor="text1"/>
          <w:sz w:val="40"/>
          <w:szCs w:val="40"/>
        </w:rPr>
        <w:t>64895460</w:t>
      </w:r>
      <w:r w:rsidRPr="00BB3EC7">
        <w:rPr>
          <w:rFonts w:ascii="Tahoma" w:hAnsi="Tahoma" w:cs="Tahoma"/>
          <w:color w:val="000000" w:themeColor="text1"/>
          <w:sz w:val="40"/>
          <w:szCs w:val="40"/>
        </w:rPr>
        <w:t>-20</w:t>
      </w:r>
      <w:r w:rsidR="00E10BB8" w:rsidRPr="00BB3EC7">
        <w:rPr>
          <w:rFonts w:ascii="Tahoma" w:hAnsi="Tahoma" w:cs="Tahoma"/>
          <w:color w:val="000000" w:themeColor="text1"/>
          <w:sz w:val="40"/>
          <w:szCs w:val="40"/>
        </w:rPr>
        <w:t>11</w:t>
      </w:r>
    </w:p>
    <w:p w:rsidR="006077DC" w:rsidRPr="00BB3EC7" w:rsidRDefault="006077DC" w:rsidP="00B776A6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4"/>
        </w:rPr>
        <w:t>Руководство по эксплуатации</w:t>
      </w: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</w:rPr>
      </w:pPr>
    </w:p>
    <w:p w:rsidR="00094977" w:rsidRPr="00BB3EC7" w:rsidRDefault="00094977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F434E1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color w:val="000000" w:themeColor="text1"/>
        </w:rPr>
      </w:pPr>
    </w:p>
    <w:p w:rsidR="007422C0" w:rsidRPr="00BB3EC7" w:rsidRDefault="007422C0" w:rsidP="00B776A6">
      <w:pPr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>Изготовлен</w:t>
      </w:r>
      <w:proofErr w:type="gramStart"/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>о ООО</w:t>
      </w:r>
      <w:proofErr w:type="gramEnd"/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 xml:space="preserve"> ПК «</w:t>
      </w:r>
      <w:proofErr w:type="spellStart"/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>ПневмоСтройТехника</w:t>
      </w:r>
      <w:proofErr w:type="spellEnd"/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>»</w:t>
      </w:r>
    </w:p>
    <w:p w:rsidR="00146AFB" w:rsidRPr="00C94D39" w:rsidRDefault="008961C5" w:rsidP="008961C5">
      <w:pPr>
        <w:ind w:firstLine="490"/>
        <w:jc w:val="center"/>
        <w:rPr>
          <w:rFonts w:ascii="Tahoma" w:hAnsi="Tahoma" w:cs="Tahoma"/>
          <w:color w:val="000000" w:themeColor="text1"/>
          <w:sz w:val="24"/>
          <w:szCs w:val="24"/>
        </w:rPr>
        <w:sectPr w:rsidR="00146AFB" w:rsidRPr="00C94D39" w:rsidSect="008D3DE0">
          <w:headerReference w:type="default" r:id="rId11"/>
          <w:footerReference w:type="even" r:id="rId12"/>
          <w:footerReference w:type="default" r:id="rId13"/>
          <w:pgSz w:w="11909" w:h="16834"/>
          <w:pgMar w:top="539" w:right="929" w:bottom="720" w:left="1260" w:header="720" w:footer="720" w:gutter="0"/>
          <w:pgNumType w:start="1"/>
          <w:cols w:space="60"/>
          <w:noEndnote/>
          <w:titlePg/>
        </w:sectPr>
      </w:pPr>
      <w:r w:rsidRPr="00BB3EC7">
        <w:rPr>
          <w:rFonts w:ascii="Tahoma" w:hAnsi="Tahoma" w:cs="Tahoma"/>
          <w:b/>
          <w:color w:val="000000" w:themeColor="text1"/>
          <w:sz w:val="18"/>
          <w:szCs w:val="18"/>
        </w:rPr>
        <w:t>по заказу</w:t>
      </w:r>
      <w:proofErr w:type="spellStart"/>
      <w:proofErr w:type="gramStart"/>
      <w:r w:rsidR="00C94D39">
        <w:rPr>
          <w:rFonts w:ascii="Tahoma" w:hAnsi="Tahoma" w:cs="Tahoma"/>
          <w:b/>
          <w:color w:val="000000" w:themeColor="text1"/>
          <w:sz w:val="18"/>
          <w:szCs w:val="18"/>
          <w:lang w:val="en-US"/>
        </w:rPr>
        <w:t>Zitrek</w:t>
      </w:r>
      <w:proofErr w:type="spellEnd"/>
      <w:proofErr w:type="gramEnd"/>
    </w:p>
    <w:p w:rsidR="006077DC" w:rsidRPr="00BB3EC7" w:rsidRDefault="006077DC" w:rsidP="00B776A6">
      <w:pPr>
        <w:spacing w:line="360" w:lineRule="auto"/>
        <w:ind w:right="67"/>
        <w:jc w:val="center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pacing w:val="-3"/>
          <w:sz w:val="24"/>
          <w:szCs w:val="28"/>
        </w:rPr>
        <w:lastRenderedPageBreak/>
        <w:t>1. Назначение изделия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1.1. Аппарат струйной очистки </w:t>
      </w:r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 xml:space="preserve"> «</w:t>
      </w:r>
      <w:proofErr w:type="spellStart"/>
      <w:r w:rsidR="007422C0" w:rsidRPr="00BB3EC7">
        <w:rPr>
          <w:rFonts w:ascii="Tahoma" w:hAnsi="Tahoma" w:cs="Tahoma"/>
          <w:color w:val="000000" w:themeColor="text1"/>
          <w:sz w:val="24"/>
          <w:szCs w:val="28"/>
          <w:lang w:val="en-US"/>
        </w:rPr>
        <w:t>Zitrek</w:t>
      </w:r>
      <w:proofErr w:type="spellEnd"/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 xml:space="preserve"> – </w:t>
      </w:r>
      <w:r w:rsidRPr="00BB3EC7">
        <w:rPr>
          <w:rFonts w:ascii="Tahoma" w:hAnsi="Tahoma" w:cs="Tahoma"/>
          <w:color w:val="000000" w:themeColor="text1"/>
          <w:sz w:val="24"/>
          <w:szCs w:val="28"/>
          <w:lang w:val="en-US"/>
        </w:rPr>
        <w:t>DSMG</w:t>
      </w:r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 xml:space="preserve">» 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предназначен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для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>:</w:t>
      </w:r>
    </w:p>
    <w:p w:rsidR="006077DC" w:rsidRPr="00BB3EC7" w:rsidRDefault="006077DC" w:rsidP="00B776A6">
      <w:pPr>
        <w:pStyle w:val="ab"/>
        <w:numPr>
          <w:ilvl w:val="0"/>
          <w:numId w:val="15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очистки воздушно-пескоструйным способом внутренних и наружных поверхн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стей от ржавчины, окалины, краски, различного рода загрязнений;</w:t>
      </w:r>
    </w:p>
    <w:p w:rsidR="006077DC" w:rsidRPr="00BB3EC7" w:rsidRDefault="006077DC" w:rsidP="00B776A6">
      <w:pPr>
        <w:pStyle w:val="ab"/>
        <w:numPr>
          <w:ilvl w:val="0"/>
          <w:numId w:val="15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обезжиривания поверхностей;</w:t>
      </w:r>
    </w:p>
    <w:p w:rsidR="006077DC" w:rsidRPr="00BB3EC7" w:rsidRDefault="006077DC" w:rsidP="00B776A6">
      <w:pPr>
        <w:pStyle w:val="ab"/>
        <w:numPr>
          <w:ilvl w:val="0"/>
          <w:numId w:val="15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ремонта зданий и сооружений.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1.2. Установка изготавливается в исполнении «УХЛ» для категории размещения «2» по ГОСТ 15150-69 и предназначена для работы при температуре среды от 278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° К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(+5°С) до 308°К (+35°С) при относительной влажности окружающей среды до 80 % при температуре 298°К (+25°С).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1.3.  Питание аппарата осуществляется от магистральной сети сжатого воздуха или компрессорной установки производительностью не менее 2 м</w:t>
      </w:r>
      <w:r w:rsidRPr="00BB3EC7">
        <w:rPr>
          <w:rFonts w:ascii="Tahoma" w:hAnsi="Tahoma" w:cs="Tahoma"/>
          <w:color w:val="000000" w:themeColor="text1"/>
          <w:sz w:val="24"/>
          <w:szCs w:val="28"/>
          <w:vertAlign w:val="superscript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/мин. с рабочим давлением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Р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= 5...7кг/см</w:t>
      </w:r>
      <w:r w:rsidRPr="00BB3EC7">
        <w:rPr>
          <w:rFonts w:ascii="Tahoma" w:hAnsi="Tahoma" w:cs="Tahoma"/>
          <w:color w:val="000000" w:themeColor="text1"/>
          <w:sz w:val="24"/>
          <w:szCs w:val="28"/>
          <w:vertAlign w:val="superscript"/>
        </w:rPr>
        <w:t>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tabs>
          <w:tab w:val="left" w:pos="547"/>
        </w:tabs>
        <w:ind w:left="5" w:right="62"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tabs>
          <w:tab w:val="left" w:pos="547"/>
        </w:tabs>
        <w:spacing w:line="360" w:lineRule="auto"/>
        <w:ind w:left="5" w:right="62"/>
        <w:jc w:val="center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2. Технические характеристики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2.1. Установки 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абразивоструйные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напорного типа «</w:t>
      </w:r>
      <w:proofErr w:type="spellStart"/>
      <w:r w:rsidR="007422C0" w:rsidRPr="00BB3EC7">
        <w:rPr>
          <w:rFonts w:ascii="Tahoma" w:hAnsi="Tahoma" w:cs="Tahoma"/>
          <w:color w:val="000000" w:themeColor="text1"/>
          <w:sz w:val="24"/>
          <w:szCs w:val="28"/>
          <w:lang w:val="en-US"/>
        </w:rPr>
        <w:t>Zitrek</w:t>
      </w:r>
      <w:proofErr w:type="spellEnd"/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>-</w:t>
      </w:r>
      <w:r w:rsidRPr="00BB3EC7">
        <w:rPr>
          <w:rFonts w:ascii="Tahoma" w:hAnsi="Tahoma" w:cs="Tahoma"/>
          <w:color w:val="000000" w:themeColor="text1"/>
          <w:sz w:val="24"/>
          <w:szCs w:val="28"/>
          <w:lang w:val="en-US"/>
        </w:rPr>
        <w:t>DSMG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» выпускаются ёмкостью 25, 75,100,160,200,250 литров, причём ёмкость в литрах считается загр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у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зочной (по нижнюю кромку запорного конуса).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Основные технические характеристики приобретённой Вами установки прив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дены в таблице 1.</w:t>
      </w:r>
    </w:p>
    <w:p w:rsidR="006077DC" w:rsidRPr="00BB3EC7" w:rsidRDefault="006077DC" w:rsidP="00B776A6">
      <w:pPr>
        <w:ind w:left="7925" w:firstLine="13"/>
        <w:jc w:val="right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Таблица 1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993"/>
        <w:gridCol w:w="993"/>
        <w:gridCol w:w="992"/>
        <w:gridCol w:w="851"/>
        <w:gridCol w:w="1076"/>
      </w:tblGrid>
      <w:tr w:rsidR="00F221C3" w:rsidRPr="00BB3EC7" w:rsidTr="00FC4DDB">
        <w:trPr>
          <w:trHeight w:val="20"/>
        </w:trPr>
        <w:tc>
          <w:tcPr>
            <w:tcW w:w="4134" w:type="dxa"/>
            <w:vMerge w:val="restart"/>
            <w:shd w:val="clear" w:color="auto" w:fill="auto"/>
            <w:vAlign w:val="center"/>
          </w:tcPr>
          <w:p w:rsidR="00F221C3" w:rsidRPr="00BB3EC7" w:rsidRDefault="00F221C3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Наименование параметра</w:t>
            </w:r>
          </w:p>
        </w:tc>
        <w:tc>
          <w:tcPr>
            <w:tcW w:w="4905" w:type="dxa"/>
            <w:gridSpan w:val="5"/>
          </w:tcPr>
          <w:p w:rsidR="00F221C3" w:rsidRPr="00BB3EC7" w:rsidRDefault="00F221C3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Величина параметра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vMerge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250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Объем ресивера,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л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, не менее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250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ind w:right="-108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Производительность по очистке п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о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верхности, м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  <w:vertAlign w:val="superscript"/>
              </w:rPr>
              <w:t>2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 – 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 – 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 – 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 – 27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 – 27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Максимальное рабочее давление сжатого воздуха, МПа (кгс/см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  <w:vertAlign w:val="superscript"/>
              </w:rPr>
              <w:t>2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), не более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1,2 (12,0)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1,2 (12,0)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1,2 (12,0)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1,2 (12,0)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1,2 (12,0)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Размер частиц абразивного матери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а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ла,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мм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0,1 – 2.5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0,1 – 2.5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0,1 – 2.5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0,1 – 2.5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0,1 –2.5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Длина напорного рукава,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м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, не более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Внутренний диаметр напорного рук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а</w:t>
            </w: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ва,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мм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 ± 1,25 мм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32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32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Масса (без абразивного материала),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кг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, не более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105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115</w:t>
            </w:r>
          </w:p>
        </w:tc>
      </w:tr>
      <w:tr w:rsidR="00F221C3" w:rsidRPr="00BB3EC7" w:rsidTr="00FC4DDB">
        <w:trPr>
          <w:trHeight w:val="20"/>
        </w:trPr>
        <w:tc>
          <w:tcPr>
            <w:tcW w:w="9039" w:type="dxa"/>
            <w:gridSpan w:val="6"/>
          </w:tcPr>
          <w:p w:rsidR="00F221C3" w:rsidRPr="00BB3EC7" w:rsidRDefault="00F221C3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 xml:space="preserve">Габаритные размеры, 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мм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, не более:</w:t>
            </w:r>
          </w:p>
        </w:tc>
      </w:tr>
      <w:tr w:rsidR="00FC4DDB" w:rsidRPr="00BB3EC7" w:rsidTr="00FC4DDB">
        <w:trPr>
          <w:trHeight w:val="20"/>
        </w:trPr>
        <w:tc>
          <w:tcPr>
            <w:tcW w:w="4134" w:type="dxa"/>
            <w:shd w:val="clear" w:color="auto" w:fill="auto"/>
            <w:vAlign w:val="center"/>
          </w:tcPr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высота</w:t>
            </w:r>
          </w:p>
          <w:p w:rsidR="00FC4DDB" w:rsidRPr="00BB3EC7" w:rsidRDefault="00FC4DDB" w:rsidP="00B776A6">
            <w:pPr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диаметр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1250</w:t>
            </w:r>
          </w:p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1320</w:t>
            </w:r>
          </w:p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450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1470</w:t>
            </w:r>
          </w:p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550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1570</w:t>
            </w:r>
          </w:p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550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1620</w:t>
            </w:r>
          </w:p>
          <w:p w:rsidR="00FC4DDB" w:rsidRPr="00BB3EC7" w:rsidRDefault="00FC4DDB" w:rsidP="00B776A6">
            <w:pPr>
              <w:jc w:val="center"/>
              <w:rPr>
                <w:rFonts w:ascii="Tahoma" w:hAnsi="Tahoma" w:cs="Tahoma"/>
                <w:color w:val="000000" w:themeColor="text1"/>
                <w:sz w:val="22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2"/>
                <w:szCs w:val="24"/>
              </w:rPr>
              <w:t>550</w:t>
            </w:r>
          </w:p>
        </w:tc>
      </w:tr>
    </w:tbl>
    <w:p w:rsidR="006077DC" w:rsidRPr="00BB3EC7" w:rsidRDefault="006077DC" w:rsidP="00B776A6">
      <w:pPr>
        <w:spacing w:before="106"/>
        <w:rPr>
          <w:rFonts w:ascii="Tahoma" w:hAnsi="Tahoma" w:cs="Tahoma"/>
          <w:color w:val="000000" w:themeColor="text1"/>
          <w:spacing w:val="-8"/>
          <w:sz w:val="24"/>
          <w:szCs w:val="28"/>
        </w:rPr>
      </w:pP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Примечание: В качестве абразивного материала используется:</w:t>
      </w:r>
    </w:p>
    <w:p w:rsidR="006077DC" w:rsidRPr="00BB3EC7" w:rsidRDefault="006077DC" w:rsidP="00B776A6">
      <w:pPr>
        <w:pStyle w:val="ab"/>
        <w:numPr>
          <w:ilvl w:val="0"/>
          <w:numId w:val="6"/>
        </w:numPr>
        <w:tabs>
          <w:tab w:val="left" w:pos="235"/>
        </w:tabs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дробь чугунная или стальная по ГОСТ 11964-81</w:t>
      </w:r>
    </w:p>
    <w:p w:rsidR="006077DC" w:rsidRPr="00BB3EC7" w:rsidRDefault="006077DC" w:rsidP="00B776A6">
      <w:pPr>
        <w:pStyle w:val="ab"/>
        <w:numPr>
          <w:ilvl w:val="0"/>
          <w:numId w:val="6"/>
        </w:numPr>
        <w:tabs>
          <w:tab w:val="left" w:pos="235"/>
        </w:tabs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шлифовальный материал по ГОСТ 3647-80</w:t>
      </w:r>
    </w:p>
    <w:p w:rsidR="006077DC" w:rsidRPr="00BB3EC7" w:rsidRDefault="006077DC" w:rsidP="00B776A6">
      <w:pPr>
        <w:pStyle w:val="ab"/>
        <w:numPr>
          <w:ilvl w:val="0"/>
          <w:numId w:val="6"/>
        </w:numPr>
        <w:tabs>
          <w:tab w:val="left" w:pos="235"/>
        </w:tabs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стальной песок марки СП-17 с размером фракций зерна 0,4-1,6 мм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2.2. Установка обеспечивает при требуемом давлении и расходе сжатого возд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у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ха получение очищенной поверхности по требованиям ГОСТа и других нормативных документов.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kern w:val="28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 xml:space="preserve">Качество и производительность </w:t>
      </w:r>
      <w:proofErr w:type="spellStart"/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абразивоструйных</w:t>
      </w:r>
      <w:proofErr w:type="spellEnd"/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 xml:space="preserve"> работ в значительной мере зависят от давления и количества воздуха, проходящего через форсунку. При обр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ботке металлоконструкций требуется давление 5-7</w:t>
      </w:r>
      <w:proofErr w:type="gramStart"/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 xml:space="preserve"> А</w:t>
      </w:r>
      <w:proofErr w:type="gramEnd"/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тм., при обработке камня и б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t xml:space="preserve">тона достаточно 4-5 Атм. Расход абразивного материала и воздуха в зависимости от </w:t>
      </w:r>
      <w:r w:rsidRPr="00BB3EC7">
        <w:rPr>
          <w:rFonts w:ascii="Tahoma" w:hAnsi="Tahoma" w:cs="Tahoma"/>
          <w:color w:val="000000" w:themeColor="text1"/>
          <w:kern w:val="28"/>
          <w:sz w:val="24"/>
          <w:szCs w:val="28"/>
        </w:rPr>
        <w:lastRenderedPageBreak/>
        <w:t>диаметра сопла и давления воздуха в форсунке указаны в таблице 2.</w:t>
      </w:r>
    </w:p>
    <w:p w:rsidR="006077DC" w:rsidRPr="00BB3EC7" w:rsidRDefault="006077DC" w:rsidP="00B776A6">
      <w:pPr>
        <w:spacing w:before="240"/>
        <w:ind w:left="7891" w:firstLine="29"/>
        <w:jc w:val="right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Таблица 2</w:t>
      </w:r>
    </w:p>
    <w:tbl>
      <w:tblPr>
        <w:tblW w:w="9355" w:type="dxa"/>
        <w:tblInd w:w="34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154"/>
        <w:gridCol w:w="1154"/>
        <w:gridCol w:w="1154"/>
        <w:gridCol w:w="1154"/>
        <w:gridCol w:w="1154"/>
        <w:gridCol w:w="1154"/>
        <w:gridCol w:w="1155"/>
      </w:tblGrid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spacing w:line="264" w:lineRule="exact"/>
              <w:ind w:right="15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Диаметр сопла</w:t>
            </w:r>
          </w:p>
        </w:tc>
        <w:tc>
          <w:tcPr>
            <w:tcW w:w="807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Давление воздуха, кгс/см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  <w:vertAlign w:val="superscript"/>
              </w:rPr>
              <w:t>2</w:t>
            </w:r>
            <w:proofErr w:type="gramEnd"/>
          </w:p>
        </w:tc>
      </w:tr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мм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86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3,5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86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4,2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86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5,0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96" w:right="11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5,6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96" w:right="12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6,3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ind w:left="86" w:right="11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7,0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</w:p>
        </w:tc>
      </w:tr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ind w:left="77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122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7" w:right="86" w:firstLine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1,5</w:t>
            </w:r>
          </w:p>
          <w:p w:rsidR="006077DC" w:rsidRPr="00BB3EC7" w:rsidRDefault="006077DC" w:rsidP="00B776A6">
            <w:pPr>
              <w:ind w:left="77" w:right="86" w:firstLine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142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106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1,7</w:t>
            </w:r>
          </w:p>
          <w:p w:rsidR="006077DC" w:rsidRPr="00BB3EC7" w:rsidRDefault="006077DC" w:rsidP="00B776A6">
            <w:pPr>
              <w:ind w:left="72" w:right="106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161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86" w:right="86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1,9 </w:t>
            </w:r>
          </w:p>
          <w:p w:rsidR="006077DC" w:rsidRPr="00BB3EC7" w:rsidRDefault="006077DC" w:rsidP="00B776A6">
            <w:pPr>
              <w:ind w:left="86" w:right="86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185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82" w:firstLine="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2,1</w:t>
            </w:r>
          </w:p>
          <w:p w:rsidR="006077DC" w:rsidRPr="00BB3EC7" w:rsidRDefault="006077DC" w:rsidP="00B776A6">
            <w:pPr>
              <w:ind w:left="72" w:right="82" w:firstLine="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204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7" w:right="86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2,5 </w:t>
            </w:r>
          </w:p>
          <w:p w:rsidR="006077DC" w:rsidRPr="00BB3EC7" w:rsidRDefault="006077DC" w:rsidP="00B776A6">
            <w:pPr>
              <w:ind w:left="67" w:right="86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239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2" w:right="72" w:hanging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м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  <w:vertAlign w:val="superscript"/>
              </w:rPr>
              <w:t>3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/мин</w:t>
            </w:r>
          </w:p>
          <w:p w:rsidR="006077DC" w:rsidRPr="00BB3EC7" w:rsidRDefault="006077DC" w:rsidP="00B776A6">
            <w:pPr>
              <w:ind w:left="62" w:right="72" w:hanging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кг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/час</w:t>
            </w:r>
          </w:p>
        </w:tc>
      </w:tr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ind w:left="72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2,2</w:t>
            </w:r>
          </w:p>
          <w:p w:rsidR="006077DC" w:rsidRPr="00BB3EC7" w:rsidRDefault="006077DC" w:rsidP="00B776A6">
            <w:pPr>
              <w:ind w:left="72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213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77" w:firstLine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2,5 </w:t>
            </w:r>
          </w:p>
          <w:p w:rsidR="006077DC" w:rsidRPr="00BB3EC7" w:rsidRDefault="006077DC" w:rsidP="00B776A6">
            <w:pPr>
              <w:ind w:left="72" w:right="77" w:firstLine="3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243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ind w:left="67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2,9</w:t>
            </w:r>
          </w:p>
          <w:p w:rsidR="006077DC" w:rsidRPr="00BB3EC7" w:rsidRDefault="006077DC" w:rsidP="00B776A6">
            <w:pPr>
              <w:ind w:left="67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275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77" w:firstLine="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3,3</w:t>
            </w:r>
          </w:p>
          <w:p w:rsidR="006077DC" w:rsidRPr="00BB3EC7" w:rsidRDefault="006077DC" w:rsidP="00B776A6">
            <w:pPr>
              <w:ind w:left="72" w:right="77" w:firstLine="5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305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72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3,6 </w:t>
            </w:r>
          </w:p>
          <w:p w:rsidR="006077DC" w:rsidRPr="00BB3EC7" w:rsidRDefault="006077DC" w:rsidP="00B776A6">
            <w:pPr>
              <w:ind w:left="72" w:right="72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336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2" w:right="72" w:firstLine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4,2 </w:t>
            </w:r>
          </w:p>
          <w:p w:rsidR="006077DC" w:rsidRPr="00BB3EC7" w:rsidRDefault="006077DC" w:rsidP="00B776A6">
            <w:pPr>
              <w:ind w:left="62" w:right="72" w:firstLine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409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2" w:right="72" w:hanging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м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  <w:vertAlign w:val="superscript"/>
              </w:rPr>
              <w:t>3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/мин</w:t>
            </w:r>
          </w:p>
          <w:p w:rsidR="006077DC" w:rsidRPr="00BB3EC7" w:rsidRDefault="006077DC" w:rsidP="00B776A6">
            <w:pPr>
              <w:ind w:left="62" w:right="72" w:hanging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кг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/час</w:t>
            </w:r>
          </w:p>
        </w:tc>
      </w:tr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7" w:right="72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3,0 </w:t>
            </w:r>
          </w:p>
          <w:p w:rsidR="006077DC" w:rsidRPr="00BB3EC7" w:rsidRDefault="006077DC" w:rsidP="00B776A6">
            <w:pPr>
              <w:ind w:left="77" w:right="72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303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7" w:right="62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3,6 </w:t>
            </w:r>
          </w:p>
          <w:p w:rsidR="006077DC" w:rsidRPr="00BB3EC7" w:rsidRDefault="006077DC" w:rsidP="00B776A6">
            <w:pPr>
              <w:ind w:left="77" w:right="62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348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7" w:right="77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4,0 </w:t>
            </w:r>
          </w:p>
          <w:p w:rsidR="006077DC" w:rsidRPr="00BB3EC7" w:rsidRDefault="006077DC" w:rsidP="00B776A6">
            <w:pPr>
              <w:ind w:left="67" w:right="77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393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7" w:right="62" w:firstLine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4,6</w:t>
            </w:r>
          </w:p>
          <w:p w:rsidR="006077DC" w:rsidRPr="00BB3EC7" w:rsidRDefault="006077DC" w:rsidP="00B776A6">
            <w:pPr>
              <w:ind w:left="77" w:right="62" w:firstLine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436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7" w:right="62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5,0</w:t>
            </w:r>
          </w:p>
          <w:p w:rsidR="006077DC" w:rsidRPr="00BB3EC7" w:rsidRDefault="006077DC" w:rsidP="00B776A6">
            <w:pPr>
              <w:ind w:left="77" w:right="62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 478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72" w:right="67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5,6</w:t>
            </w:r>
          </w:p>
          <w:p w:rsidR="006077DC" w:rsidRPr="00BB3EC7" w:rsidRDefault="006077DC" w:rsidP="00B776A6">
            <w:pPr>
              <w:ind w:left="72" w:right="67" w:firstLine="1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545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2" w:right="53" w:hanging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м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  <w:vertAlign w:val="superscript"/>
              </w:rPr>
              <w:t>3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/мин</w:t>
            </w:r>
          </w:p>
          <w:p w:rsidR="006077DC" w:rsidRPr="00BB3EC7" w:rsidRDefault="006077DC" w:rsidP="00B776A6">
            <w:pPr>
              <w:ind w:left="62" w:right="53" w:hanging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кг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/час</w:t>
            </w:r>
          </w:p>
        </w:tc>
      </w:tr>
      <w:tr w:rsidR="006077DC" w:rsidRPr="00BB3EC7" w:rsidTr="000F158A">
        <w:trPr>
          <w:trHeight w:val="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82" w:right="58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4,9 </w:t>
            </w:r>
          </w:p>
          <w:p w:rsidR="006077DC" w:rsidRPr="00BB3EC7" w:rsidRDefault="006077DC" w:rsidP="00B776A6">
            <w:pPr>
              <w:ind w:left="82" w:right="58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488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86" w:right="62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5,7 </w:t>
            </w:r>
          </w:p>
          <w:p w:rsidR="006077DC" w:rsidRPr="00BB3EC7" w:rsidRDefault="006077DC" w:rsidP="00B776A6">
            <w:pPr>
              <w:ind w:left="86" w:right="62" w:firstLine="2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562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82" w:right="67" w:firstLine="24"/>
              <w:jc w:val="center"/>
              <w:rPr>
                <w:rFonts w:ascii="Tahoma" w:hAnsi="Tahoma" w:cs="Tahoma"/>
                <w:iCs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iCs/>
                <w:color w:val="000000" w:themeColor="text1"/>
                <w:sz w:val="24"/>
                <w:szCs w:val="28"/>
              </w:rPr>
              <w:t xml:space="preserve">6,6 </w:t>
            </w:r>
          </w:p>
          <w:p w:rsidR="006077DC" w:rsidRPr="00BB3EC7" w:rsidRDefault="006077DC" w:rsidP="00B776A6">
            <w:pPr>
              <w:ind w:left="82" w:right="67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626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91" w:right="72" w:firstLine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73 </w:t>
            </w:r>
          </w:p>
          <w:p w:rsidR="006077DC" w:rsidRPr="00BB3EC7" w:rsidRDefault="006077DC" w:rsidP="00B776A6">
            <w:pPr>
              <w:ind w:left="91" w:right="72" w:firstLine="19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643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91" w:right="67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8,1 </w:t>
            </w:r>
          </w:p>
          <w:p w:rsidR="006077DC" w:rsidRPr="00BB3EC7" w:rsidRDefault="006077DC" w:rsidP="00B776A6">
            <w:pPr>
              <w:ind w:left="91" w:right="67" w:firstLine="24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715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077DC" w:rsidRPr="00BB3EC7" w:rsidRDefault="006077DC" w:rsidP="00B776A6">
            <w:pPr>
              <w:ind w:left="82" w:right="67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8,9</w:t>
            </w:r>
          </w:p>
          <w:p w:rsidR="006077DC" w:rsidRPr="00BB3EC7" w:rsidRDefault="006077DC" w:rsidP="00B776A6">
            <w:pPr>
              <w:ind w:left="82" w:right="67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900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64D82" w:rsidRPr="00BB3EC7" w:rsidRDefault="006077DC" w:rsidP="00B776A6">
            <w:pPr>
              <w:ind w:left="62" w:right="58" w:hanging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м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  <w:vertAlign w:val="superscript"/>
              </w:rPr>
              <w:t>3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/мин</w:t>
            </w:r>
          </w:p>
          <w:p w:rsidR="006077DC" w:rsidRPr="00BB3EC7" w:rsidRDefault="006077DC" w:rsidP="00B776A6">
            <w:pPr>
              <w:ind w:left="62" w:right="58" w:hanging="10"/>
              <w:jc w:val="center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кг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/час</w:t>
            </w:r>
          </w:p>
        </w:tc>
      </w:tr>
    </w:tbl>
    <w:p w:rsidR="006077DC" w:rsidRPr="00BB3EC7" w:rsidRDefault="006077DC" w:rsidP="00B776A6">
      <w:pPr>
        <w:tabs>
          <w:tab w:val="left" w:pos="235"/>
        </w:tabs>
        <w:spacing w:line="197" w:lineRule="exact"/>
        <w:rPr>
          <w:rFonts w:ascii="Tahoma" w:hAnsi="Tahoma" w:cs="Tahoma"/>
          <w:color w:val="000000" w:themeColor="text1"/>
          <w:sz w:val="22"/>
          <w:szCs w:val="24"/>
        </w:rPr>
      </w:pPr>
    </w:p>
    <w:p w:rsidR="00FD61A8" w:rsidRPr="00BB3EC7" w:rsidRDefault="00FD61A8" w:rsidP="00B776A6">
      <w:pPr>
        <w:spacing w:before="269"/>
        <w:jc w:val="center"/>
        <w:rPr>
          <w:rFonts w:ascii="Tahoma" w:hAnsi="Tahoma" w:cs="Tahoma"/>
          <w:b/>
          <w:bCs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3 Состав изделия и комплектность</w:t>
      </w:r>
    </w:p>
    <w:p w:rsidR="00FD61A8" w:rsidRPr="00BB3EC7" w:rsidRDefault="00FD61A8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В комплект поставки установки «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Zitrek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>-DSMG» входят:</w:t>
      </w:r>
    </w:p>
    <w:tbl>
      <w:tblPr>
        <w:tblStyle w:val="a3"/>
        <w:tblW w:w="0" w:type="auto"/>
        <w:tblInd w:w="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417"/>
      </w:tblGrid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1. Сито</w:t>
            </w:r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2. Крышка</w:t>
            </w:r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3. </w:t>
            </w:r>
            <w:proofErr w:type="spell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Соплодержатель</w:t>
            </w:r>
            <w:proofErr w:type="spellEnd"/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  <w:tr w:rsidR="00FD61A8" w:rsidRPr="00BB3EC7" w:rsidTr="000F158A">
        <w:tc>
          <w:tcPr>
            <w:tcW w:w="9322" w:type="dxa"/>
            <w:gridSpan w:val="2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4. Соединения быстросъемные</w:t>
            </w:r>
          </w:p>
        </w:tc>
      </w:tr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 xml:space="preserve">- для подключения рукава </w:t>
            </w:r>
            <w:proofErr w:type="spellStart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абраз</w:t>
            </w:r>
            <w:proofErr w:type="spellEnd"/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. к установке</w:t>
            </w:r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- для подключения сжатого воздуха</w:t>
            </w:r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  <w:tr w:rsidR="00FD61A8" w:rsidRPr="00BB3EC7" w:rsidTr="000F158A">
        <w:tc>
          <w:tcPr>
            <w:tcW w:w="7905" w:type="dxa"/>
          </w:tcPr>
          <w:p w:rsidR="00FD61A8" w:rsidRPr="00BB3EC7" w:rsidRDefault="00FD61A8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  <w:lang w:val="en-US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5. Руководство по эксплуатации</w:t>
            </w:r>
          </w:p>
        </w:tc>
        <w:tc>
          <w:tcPr>
            <w:tcW w:w="1417" w:type="dxa"/>
          </w:tcPr>
          <w:p w:rsidR="00FD61A8" w:rsidRPr="00BB3EC7" w:rsidRDefault="000F158A" w:rsidP="00B776A6">
            <w:pPr>
              <w:ind w:right="67"/>
              <w:jc w:val="both"/>
              <w:rPr>
                <w:rFonts w:ascii="Tahoma" w:hAnsi="Tahoma" w:cs="Tahoma"/>
                <w:color w:val="000000" w:themeColor="text1"/>
                <w:sz w:val="24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8"/>
              </w:rPr>
              <w:t>1 шт.</w:t>
            </w:r>
          </w:p>
        </w:tc>
      </w:tr>
    </w:tbl>
    <w:p w:rsidR="00FD61A8" w:rsidRPr="00BB3EC7" w:rsidRDefault="00FD61A8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</w:p>
    <w:p w:rsidR="00FD61A8" w:rsidRPr="00BB3EC7" w:rsidRDefault="00FD61A8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3.2 Дополнительно поставляемые комплектующие для проведения работ:</w:t>
      </w:r>
      <w:proofErr w:type="gramEnd"/>
    </w:p>
    <w:p w:rsidR="00FD61A8" w:rsidRPr="00BB3EC7" w:rsidRDefault="00FD61A8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Рукав абразивоструйный напорный;</w:t>
      </w:r>
    </w:p>
    <w:p w:rsidR="00FD61A8" w:rsidRPr="00BB3EC7" w:rsidRDefault="00FD61A8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Сопло абразивоструйное из карбида кремния или карбида бора d 6; 8; 10; 12 мм с цилиндрическим каналом;</w:t>
      </w:r>
    </w:p>
    <w:p w:rsidR="00FD61A8" w:rsidRPr="00BB3EC7" w:rsidRDefault="00FD61A8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Сопло абразивоструйное из карбида вольфрама или карбида бора d 6; 8; 10; 12 мм с каналом «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Вентури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>»;</w:t>
      </w:r>
    </w:p>
    <w:p w:rsidR="00FD61A8" w:rsidRPr="00BB3EC7" w:rsidRDefault="00FD61A8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Клапан пневматический дистанционного управления «КПДУ»;</w:t>
      </w:r>
    </w:p>
    <w:p w:rsidR="00FD61A8" w:rsidRDefault="00FD61A8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Шлем защитный оператор «МИЗОД»;</w:t>
      </w:r>
    </w:p>
    <w:p w:rsidR="008961C5" w:rsidRPr="00BB3EC7" w:rsidRDefault="008961C5" w:rsidP="00B776A6">
      <w:pPr>
        <w:pStyle w:val="ab"/>
        <w:numPr>
          <w:ilvl w:val="0"/>
          <w:numId w:val="14"/>
        </w:num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>
        <w:rPr>
          <w:rFonts w:ascii="Tahoma" w:hAnsi="Tahoma" w:cs="Tahoma"/>
          <w:color w:val="000000" w:themeColor="text1"/>
          <w:sz w:val="24"/>
          <w:szCs w:val="28"/>
        </w:rPr>
        <w:t>Фильтр</w:t>
      </w:r>
      <w:r w:rsidR="0092262F">
        <w:rPr>
          <w:rFonts w:ascii="Tahoma" w:hAnsi="Tahoma" w:cs="Tahoma"/>
          <w:color w:val="000000" w:themeColor="text1"/>
          <w:sz w:val="24"/>
          <w:szCs w:val="28"/>
          <w:lang w:val="en-US"/>
        </w:rPr>
        <w:t>-</w:t>
      </w:r>
      <w:r>
        <w:rPr>
          <w:rFonts w:ascii="Tahoma" w:hAnsi="Tahoma" w:cs="Tahoma"/>
          <w:color w:val="000000" w:themeColor="text1"/>
          <w:sz w:val="24"/>
          <w:szCs w:val="28"/>
        </w:rPr>
        <w:t>влагомаслоотделитель</w:t>
      </w:r>
    </w:p>
    <w:p w:rsidR="006077DC" w:rsidRPr="00BB3EC7" w:rsidRDefault="006077DC" w:rsidP="00B776A6">
      <w:pPr>
        <w:spacing w:before="269"/>
        <w:jc w:val="center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4. Устройство и принцип работы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Cs/>
          <w:color w:val="000000" w:themeColor="text1"/>
          <w:sz w:val="24"/>
          <w:szCs w:val="28"/>
        </w:rPr>
        <w:t xml:space="preserve">4.1. 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Установка является универсальной и обеспечивает высокое качество обр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ботки поверхности при использовании любого абразивного материала требуемой фракции и твёрдости.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4.2. Внимание! Если Ваша установка укомплектована клапаном пневматическим дистанционного управления (далее по тексту ДУ), то порядок работы описан в п. 4.3, если установка без ДУ, то порядок работы описан в п. 4.4. 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4.3. При работе с ДУ устройство установки приведено</w:t>
      </w:r>
      <w:r w:rsidR="003E1E77" w:rsidRPr="00BB3EC7">
        <w:rPr>
          <w:rFonts w:ascii="Tahoma" w:hAnsi="Tahoma" w:cs="Tahoma"/>
          <w:color w:val="000000" w:themeColor="text1"/>
          <w:sz w:val="24"/>
          <w:szCs w:val="28"/>
        </w:rPr>
        <w:t xml:space="preserve"> в приложении</w:t>
      </w:r>
      <w:proofErr w:type="gramStart"/>
      <w:r w:rsidR="003E1E77" w:rsidRPr="00BB3EC7">
        <w:rPr>
          <w:rFonts w:ascii="Tahoma" w:hAnsi="Tahoma" w:cs="Tahoma"/>
          <w:color w:val="000000" w:themeColor="text1"/>
          <w:sz w:val="24"/>
          <w:szCs w:val="28"/>
        </w:rPr>
        <w:t xml:space="preserve"> А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на рису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ке 1.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4.3.1. Запорный конус-клапан </w:t>
      </w:r>
      <w:r w:rsidR="003E1E77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обеспечивает автоматическое (при подаче сж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того воздуха) запирание корпуса установки, что упрощает управление рабочим пр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цессом и существенно сокращает технологические перерывы в работе.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4.3.2. Окно </w:t>
      </w:r>
      <w:r w:rsidR="003E1E77" w:rsidRPr="00BB3EC7">
        <w:rPr>
          <w:rFonts w:ascii="Tahoma" w:hAnsi="Tahoma" w:cs="Tahoma"/>
          <w:color w:val="000000" w:themeColor="text1"/>
          <w:sz w:val="24"/>
          <w:szCs w:val="28"/>
        </w:rPr>
        <w:t>4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обеспечивает доступ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во внутрь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корпуса установки.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4.3.3. Плавное регулирование подачи абразивного материала осуществляется 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lastRenderedPageBreak/>
        <w:t xml:space="preserve">затвором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4.3.4. Комплект защиты органов дыхания (при включении в комплект) обесп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чивает очистку воздуха для дыхания оператора до 0 класса по ГОСТ 17433-80 (при условии загрязнённости воздуха воздушной магистрали не ниже 2-го класса).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4.3.5. Клапан пневматический дистанционного управления обеспечивает вкл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ю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чение и выключение установки дистанционно, непосредственно оператором, прои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з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водящим очистные 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работы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.У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>стройство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клапана пневматического дистанционного управления приведено на рисунке </w:t>
      </w:r>
      <w:r w:rsidR="005C5171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ab/>
        <w:t>4.3.6. Порядок работы: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29"/>
        <w:ind w:right="149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Краны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42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,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 затвор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закрыты. К ниппелю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55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подсоеди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softHyphen/>
        <w:t>нить шланг от 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точника сжатого воздуха.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14"/>
        <w:ind w:right="15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Подсоединить шланг абразивоструйный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51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 Подсоединить к быстроразъе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м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ному соединению  (рис.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) шланг пневматического дистанционного управления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56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19"/>
        <w:ind w:right="15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Засыпать абразивный материал через сито 2 (рис.1). Уровень песка до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жен быть ниже нижней кромки конуса-клапана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19"/>
        <w:ind w:right="15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Необходимо следить за тем, чтобы на конусе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 уплотнительном кольце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12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не оставалось песка.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  <w:tab w:val="left" w:pos="346"/>
        </w:tabs>
        <w:spacing w:before="14"/>
        <w:ind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Подать сжатый воздух на установку.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  <w:tab w:val="left" w:pos="346"/>
        </w:tabs>
        <w:spacing w:before="10"/>
        <w:ind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Открыть краны 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42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,</w:t>
      </w:r>
      <w:r w:rsidR="0043386F" w:rsidRPr="00BB3EC7">
        <w:rPr>
          <w:rFonts w:ascii="Tahoma" w:hAnsi="Tahoma" w:cs="Tahoma"/>
          <w:color w:val="000000" w:themeColor="text1"/>
          <w:sz w:val="24"/>
          <w:szCs w:val="28"/>
        </w:rPr>
        <w:t>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  <w:tab w:val="left" w:pos="346"/>
        </w:tabs>
        <w:spacing w:before="10"/>
        <w:ind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Нажать клавишу ДУ, продуть шланг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10"/>
        <w:ind w:right="15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Постепенно открывая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затвор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 закрывая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кран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установить желаемый устойчивый расход песка.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spacing w:before="14"/>
        <w:ind w:right="15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В случае образования пробок на выходе затвора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во время работы рек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мендуется на несколько секунд закрыть кран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3"/>
        </w:numPr>
        <w:tabs>
          <w:tab w:val="left" w:pos="0"/>
        </w:tabs>
        <w:ind w:right="134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По окончании работы отпустить клавишу ДУ, давление в корпусе упадет, запорный конус-клапан опустится, и установка будет готова к загрузке абразивного материала и новому циклу работы.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4.4. При работе установки без ДУ устройство установки приведено на рисунке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4.4.1. Запорный конус-клапан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обеспечивает автоматическое (при подаче сж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того воздуха) запирание корпуса установки, что упрощает управление рабочим пр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цессом и существенно сокращает технологические перерывы в работе.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4.4.2. Окно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обеспечивает доступ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во внутрь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корпуса установки.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4.4.3. Сито 2 обеспечивает просеивание абразивного материала до необходимой фракции (до 2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,5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мм).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4.4.4. Плавное регулирование подачи абразивного материала осуществляется затвором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4.4.5.Комплект защиты органов дыхания (при включении в комплект) обеспеч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вает очистку воздуха для дыхания оператора до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О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класса по ГОСТ 17433-80 (при условии загрязнённости воздуха воздушной магистрали не ниже 2-го класса).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4.4.6.При работе установки без ДУ эксплуатация установки разрешено только при наличии двух человек обслуживающего персонала: оператора пескоструйной установки и 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сопловщика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tabs>
          <w:tab w:val="left" w:pos="658"/>
        </w:tabs>
        <w:ind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4.4.7.Порядок работы: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spacing w:before="38"/>
        <w:ind w:right="82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Краны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,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,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, затвор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- закрыты. К штуцеру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подсоединить шланг от источника сжатого воздуха.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403"/>
        </w:tabs>
        <w:spacing w:before="14"/>
        <w:ind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Подсоединить шланг абразивоструйный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4"/>
        </w:numPr>
        <w:spacing w:before="10"/>
        <w:ind w:right="77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Засыпать абразивный материал через сито 2 (рис.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). Уровень песка должен быть ниже нижней кромки конуса-клапана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. Необходимо следить за тем, чтобы на конусе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 уплотнительном кольце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12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не оставалось песка.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403"/>
          <w:tab w:val="left" w:pos="5021"/>
        </w:tabs>
        <w:spacing w:before="5"/>
        <w:ind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Подать сжатый воздух на установку.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ind w:right="77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lastRenderedPageBreak/>
        <w:t xml:space="preserve">Открыть кран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 Запорный конус-клапан должен автоматически подняться и резко уплотнить до кольца уплотнительного.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ind w:right="77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Сопло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11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, на струйном шланге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, направить в безопасное направление. 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крыть кран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 xml:space="preserve"> 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, продуть шланг.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ind w:right="67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Постепенно открывая затвор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, установить желаемый устойчивый расход 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б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разивного материала.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spacing w:before="5"/>
        <w:ind w:right="53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В случае образования пробок на выходе затвора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5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во время работы рекоме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дуется на несколько секунд за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крыть кран 43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</w:t>
      </w:r>
    </w:p>
    <w:p w:rsidR="006077DC" w:rsidRPr="00BB3EC7" w:rsidRDefault="006077DC" w:rsidP="00B776A6">
      <w:pPr>
        <w:numPr>
          <w:ilvl w:val="0"/>
          <w:numId w:val="4"/>
        </w:numPr>
        <w:tabs>
          <w:tab w:val="left" w:pos="0"/>
        </w:tabs>
        <w:ind w:right="34" w:firstLine="54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По окончании работы закрыть кран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42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, затем постепенно открыть кран сбр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са давления </w:t>
      </w:r>
      <w:r w:rsidR="009C5234" w:rsidRPr="00BB3EC7">
        <w:rPr>
          <w:rFonts w:ascii="Tahoma" w:hAnsi="Tahoma" w:cs="Tahoma"/>
          <w:color w:val="000000" w:themeColor="text1"/>
          <w:sz w:val="24"/>
          <w:szCs w:val="28"/>
        </w:rPr>
        <w:t>41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. Давление в корпусе упадет, запорный конус-клапан опустится, и установка будет готова к загрузке абразивного материала и новому циклу работы.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 Устройство комплекта защиты органов дыхания (далее по тексту КЗОД) пр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ведено на рисунке 4.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4.5.1. КЗОД состоит из фильтра 1 (рис. 4), регулирующего крана 5, воздухопо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д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водящей трубки 2, разъемного штуцера 4 и защитного шлема 3 МИ</w:t>
      </w:r>
      <w:r w:rsidR="000C12DE" w:rsidRPr="00BB3EC7">
        <w:rPr>
          <w:rFonts w:ascii="Tahoma" w:hAnsi="Tahoma" w:cs="Tahoma"/>
          <w:color w:val="000000" w:themeColor="text1"/>
          <w:sz w:val="24"/>
          <w:szCs w:val="28"/>
        </w:rPr>
        <w:t>З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="000C12DE" w:rsidRPr="00BB3EC7">
        <w:rPr>
          <w:rFonts w:ascii="Tahoma" w:hAnsi="Tahoma" w:cs="Tahoma"/>
          <w:color w:val="000000" w:themeColor="text1"/>
          <w:sz w:val="24"/>
          <w:szCs w:val="28"/>
        </w:rPr>
        <w:t>Д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4.5.2. Сжатый воздух поступает через штуцер 8 (рис. 5) и корпус 3 в межко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пусное пространство под фильтрующим элементом 4 и,  пройдя очистку, поступает через регулирующий кран 1 к ниппелю 2.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4.5.3.Для обеспечения герметичности в фильтре установлены прокладки 10 и уплотнительное кольцо 9.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4.5.4.Для слива конденсата в нижней крышке 6 имеется сливная пробка 7.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4.5.5.Подсоединить воздухоподводящую трубку 2 (рис. 4) к регулировочному крану 5, соединить два конца штуцера 4, приоткрыть регулировочный кран 5 до 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обходимого количества. Количество поступающего под шлем воздуха регулируется по потребности работающего в шлеме.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Перед одеванием шлема на голову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следует одеть берет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из мягкой ткани или другой удобный для работы в шлеме головной убор.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Отрегулировать с помощью шнура на оголовье глубину одевания шлема на г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лову индивидуальной подгонкой.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Надеть шлем на голову и с помощью наружного ремешка затянуть пелерину с таким расчетом, чтобы в случае необходимости можно было легко снять шлем с г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ловы за счет растяжения резинки, вшитой в шлем.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При снятии шлема подачу воздуха прекратить.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По окончании работы необходимо сделать следующие действия:</w:t>
      </w:r>
    </w:p>
    <w:p w:rsidR="006077DC" w:rsidRPr="00BB3EC7" w:rsidRDefault="006077DC" w:rsidP="00B776A6">
      <w:pPr>
        <w:numPr>
          <w:ilvl w:val="0"/>
          <w:numId w:val="5"/>
        </w:numPr>
        <w:tabs>
          <w:tab w:val="left" w:pos="384"/>
        </w:tabs>
        <w:spacing w:before="5"/>
        <w:ind w:left="24" w:firstLine="336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шлем очистить от пыли;</w:t>
      </w:r>
    </w:p>
    <w:p w:rsidR="006077DC" w:rsidRPr="00BB3EC7" w:rsidRDefault="006077DC" w:rsidP="00B776A6">
      <w:pPr>
        <w:numPr>
          <w:ilvl w:val="0"/>
          <w:numId w:val="5"/>
        </w:numPr>
        <w:tabs>
          <w:tab w:val="left" w:pos="384"/>
        </w:tabs>
        <w:ind w:left="24" w:firstLine="336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открутить сливную пробку и удалить из фильтра конденсат;</w:t>
      </w:r>
    </w:p>
    <w:p w:rsidR="006077DC" w:rsidRPr="00BB3EC7" w:rsidRDefault="006077DC" w:rsidP="00B776A6">
      <w:pPr>
        <w:numPr>
          <w:ilvl w:val="0"/>
          <w:numId w:val="5"/>
        </w:numPr>
        <w:tabs>
          <w:tab w:val="left" w:pos="0"/>
        </w:tabs>
        <w:ind w:right="81" w:firstLine="360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отсоединить шлем, от воздухоподводящей трубки раскрутив штуцер 4 (рис. 4);</w:t>
      </w:r>
    </w:p>
    <w:p w:rsidR="006077DC" w:rsidRPr="00BB3EC7" w:rsidRDefault="006077DC" w:rsidP="00B776A6">
      <w:pPr>
        <w:numPr>
          <w:ilvl w:val="0"/>
          <w:numId w:val="5"/>
        </w:numPr>
        <w:tabs>
          <w:tab w:val="left" w:pos="0"/>
        </w:tabs>
        <w:ind w:right="480" w:firstLine="360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сдать шлем на хранение.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Хранить шлем следует в подвешенном (за вешалку, пришитую к пелерине) с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стоянии в закрытых и сухих помещениях при температуре не выше +30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°С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и не ближе 2-х метров от отопительной системы. В помещении не должно быть паров органич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ских растворителей и масел.</w:t>
      </w:r>
    </w:p>
    <w:p w:rsidR="006077DC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Способ складирования должен исключать возможность нанесения царапин на стекло смотровой рамки и разрушения стекла.</w:t>
      </w:r>
    </w:p>
    <w:p w:rsidR="00875DB6" w:rsidRDefault="00875DB6" w:rsidP="00875DB6">
      <w:pPr>
        <w:widowControl/>
        <w:ind w:firstLine="567"/>
        <w:rPr>
          <w:rFonts w:ascii="TTE1DCF520t00" w:hAnsi="TTE1DCF520t00" w:cs="TTE1DCF520t00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4.5.</w:t>
      </w:r>
      <w:r>
        <w:rPr>
          <w:rFonts w:ascii="Tahoma" w:hAnsi="Tahoma" w:cs="Tahoma"/>
          <w:color w:val="000000" w:themeColor="text1"/>
          <w:sz w:val="24"/>
          <w:szCs w:val="28"/>
        </w:rPr>
        <w:t>6.</w:t>
      </w:r>
      <w:r>
        <w:rPr>
          <w:rFonts w:ascii="TTE1DCF520t00" w:hAnsi="TTE1DCF520t00" w:cs="TTE1DCF520t00"/>
          <w:sz w:val="24"/>
          <w:szCs w:val="24"/>
        </w:rPr>
        <w:t>В процессе совершенствования установки в конструкцию могут вноситься незначительные изменения, которые не отражены в данном издании.</w:t>
      </w:r>
    </w:p>
    <w:p w:rsidR="006077DC" w:rsidRPr="00875DB6" w:rsidRDefault="006077DC" w:rsidP="00875DB6">
      <w:pPr>
        <w:widowControl/>
        <w:ind w:firstLine="567"/>
        <w:jc w:val="center"/>
        <w:rPr>
          <w:rFonts w:ascii="TTE1DCF520t00" w:hAnsi="TTE1DCF520t00" w:cs="TTE1DCF520t00"/>
          <w:sz w:val="24"/>
          <w:szCs w:val="24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5. Требования безопасности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5.1. К работе с аппаратом допускаются лица, прошедшие инструктаж по ТБ, сдавшие экзамены и имеющие соответствующее удостоверение, ознакомленные с настоящим РУЭ.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5.2. Аппарат должен быть закреплен за оператором по квалификации не ниже 3 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lastRenderedPageBreak/>
        <w:t>разряда, несущим ответственность за его эксплуатацию и техническое состояние.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5.3. Аппарат должен эксплуатироваться в соответствии с требованиями техники безопасности предусмотренными «Правилами устройства и безопасной эксплуатации сосудов, работающих под давлением».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5.4. Рабочее место оператора должно быть обеспечено необходимым освещен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ем, а воздух для его дыхания должен подаваться через дополнительный фильтр.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5.5. При проведении очистных работ оператор должен быть обеспечен спец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альным защитным костюмом и защитной маской с респиратором.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5.6. Запрещается:</w:t>
      </w:r>
    </w:p>
    <w:p w:rsidR="006077DC" w:rsidRPr="00BB3EC7" w:rsidRDefault="006077DC" w:rsidP="00B776A6">
      <w:pPr>
        <w:spacing w:before="5"/>
        <w:ind w:left="322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-  работа с аппаратом лиц, не прошедших специального обучения;</w:t>
      </w:r>
    </w:p>
    <w:p w:rsidR="006077DC" w:rsidRPr="00BB3EC7" w:rsidRDefault="006077DC" w:rsidP="00B776A6">
      <w:pPr>
        <w:ind w:left="38" w:right="34" w:firstLine="283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-  работа при неисправном или неудовлетворительном состоянии корпуса и труб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проводов, рука</w:t>
      </w:r>
      <w:r w:rsidR="00875DB6">
        <w:rPr>
          <w:rFonts w:ascii="Tahoma" w:hAnsi="Tahoma" w:cs="Tahoma"/>
          <w:color w:val="000000" w:themeColor="text1"/>
          <w:sz w:val="24"/>
          <w:szCs w:val="28"/>
        </w:rPr>
        <w:t xml:space="preserve">вов, </w:t>
      </w:r>
      <w:proofErr w:type="spellStart"/>
      <w:r w:rsidR="00875DB6">
        <w:rPr>
          <w:rFonts w:ascii="Tahoma" w:hAnsi="Tahoma" w:cs="Tahoma"/>
          <w:color w:val="000000" w:themeColor="text1"/>
          <w:sz w:val="24"/>
          <w:szCs w:val="28"/>
        </w:rPr>
        <w:t>пневмоаппаратуры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>;</w:t>
      </w:r>
    </w:p>
    <w:p w:rsidR="006077DC" w:rsidRPr="00BB3EC7" w:rsidRDefault="006077DC" w:rsidP="00B776A6">
      <w:pPr>
        <w:ind w:left="38" w:right="29" w:firstLine="283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-  нарушения герметичности в уплотнении загрузочной воронки, рукавов, труб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проводов, аппаратуры;</w:t>
      </w:r>
    </w:p>
    <w:p w:rsidR="006077DC" w:rsidRPr="00BB3EC7" w:rsidRDefault="006077DC" w:rsidP="00B776A6">
      <w:pPr>
        <w:spacing w:before="10"/>
        <w:ind w:left="53" w:right="34" w:firstLine="274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-  производить ремонтные или профилактические работы на работающем или не отключенном от источника сжатого воздуха аппарате.</w:t>
      </w:r>
    </w:p>
    <w:p w:rsidR="006077DC" w:rsidRPr="00BB3EC7" w:rsidRDefault="006077DC" w:rsidP="00B776A6">
      <w:pPr>
        <w:ind w:left="82"/>
        <w:rPr>
          <w:rFonts w:ascii="Tahoma" w:hAnsi="Tahoma" w:cs="Tahoma"/>
          <w:b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spacing w:line="360" w:lineRule="auto"/>
        <w:ind w:left="82"/>
        <w:jc w:val="center"/>
        <w:rPr>
          <w:rFonts w:ascii="Tahoma" w:hAnsi="Tahoma" w:cs="Tahoma"/>
          <w:b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>6. Подготовка изделия к работе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6.1.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ab/>
        <w:t>Перед началом работы соблюдайте следующий порядок:</w:t>
      </w:r>
    </w:p>
    <w:p w:rsidR="006077DC" w:rsidRPr="00BB3EC7" w:rsidRDefault="006077DC" w:rsidP="00B776A6">
      <w:pPr>
        <w:pStyle w:val="ab"/>
        <w:numPr>
          <w:ilvl w:val="0"/>
          <w:numId w:val="7"/>
        </w:numPr>
        <w:tabs>
          <w:tab w:val="left" w:pos="638"/>
        </w:tabs>
        <w:ind w:right="53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установите установку в горизонтальном положении при обеспечении к ней св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бодного доступа;</w:t>
      </w:r>
    </w:p>
    <w:p w:rsidR="006077DC" w:rsidRPr="00BB3EC7" w:rsidRDefault="006077DC" w:rsidP="00B776A6">
      <w:pPr>
        <w:pStyle w:val="ab"/>
        <w:numPr>
          <w:ilvl w:val="0"/>
          <w:numId w:val="7"/>
        </w:numPr>
        <w:tabs>
          <w:tab w:val="left" w:pos="509"/>
        </w:tabs>
        <w:ind w:right="48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проведите внешний осмотр для проверки и устранения, видимых повреждений и ослабления крепежа после транспортировки;</w:t>
      </w:r>
    </w:p>
    <w:p w:rsidR="006077DC" w:rsidRPr="00BB3EC7" w:rsidRDefault="006077DC" w:rsidP="00B776A6">
      <w:pPr>
        <w:pStyle w:val="ab"/>
        <w:numPr>
          <w:ilvl w:val="0"/>
          <w:numId w:val="7"/>
        </w:numPr>
        <w:tabs>
          <w:tab w:val="left" w:pos="509"/>
        </w:tabs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проверить комплектность установки;</w:t>
      </w:r>
    </w:p>
    <w:p w:rsidR="006077DC" w:rsidRPr="00BB3EC7" w:rsidRDefault="006077DC" w:rsidP="00B776A6">
      <w:pPr>
        <w:pStyle w:val="ab"/>
        <w:numPr>
          <w:ilvl w:val="0"/>
          <w:numId w:val="7"/>
        </w:numPr>
        <w:tabs>
          <w:tab w:val="left" w:pos="509"/>
        </w:tabs>
        <w:ind w:right="19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рукав подачи абразивного материала не должен иметь перегибы под острым у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г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лом, скручивания, а число изгибов должно быть минимальным;</w:t>
      </w:r>
    </w:p>
    <w:p w:rsidR="006077DC" w:rsidRPr="00BB3EC7" w:rsidRDefault="006077DC" w:rsidP="00B776A6">
      <w:pPr>
        <w:pStyle w:val="ab"/>
        <w:numPr>
          <w:ilvl w:val="0"/>
          <w:numId w:val="7"/>
        </w:numPr>
        <w:tabs>
          <w:tab w:val="left" w:pos="590"/>
        </w:tabs>
        <w:ind w:right="1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воздушный рукав, питающий аппарат сжатым воздухом, не должен пересекать транспортные пути, иметь перегибы.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6.2.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ab/>
        <w:t>Перед пуском установки, долгое время не бывшей в эксплуатации:</w:t>
      </w:r>
    </w:p>
    <w:p w:rsidR="006077DC" w:rsidRPr="00BB3EC7" w:rsidRDefault="006077DC" w:rsidP="00B776A6">
      <w:pPr>
        <w:pStyle w:val="ab"/>
        <w:numPr>
          <w:ilvl w:val="0"/>
          <w:numId w:val="8"/>
        </w:numPr>
        <w:tabs>
          <w:tab w:val="left" w:pos="533"/>
        </w:tabs>
        <w:ind w:right="14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Очистить установку от пыли, продувая её сухим сжатым воздухом. В случае нео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б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ходимости подкрасить повреждённые места, предварительно очистив их от ржа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чины и обезжирив;</w:t>
      </w:r>
    </w:p>
    <w:p w:rsidR="006077DC" w:rsidRPr="00BB3EC7" w:rsidRDefault="006077DC" w:rsidP="00B776A6">
      <w:pPr>
        <w:pStyle w:val="ab"/>
        <w:numPr>
          <w:ilvl w:val="0"/>
          <w:numId w:val="8"/>
        </w:numPr>
        <w:tabs>
          <w:tab w:val="left" w:pos="533"/>
        </w:tabs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Проверить состояние шлангов и кранов управления;</w:t>
      </w:r>
    </w:p>
    <w:p w:rsidR="006077DC" w:rsidRPr="00BB3EC7" w:rsidRDefault="006077DC" w:rsidP="00B776A6">
      <w:pPr>
        <w:pStyle w:val="ab"/>
        <w:numPr>
          <w:ilvl w:val="0"/>
          <w:numId w:val="8"/>
        </w:numPr>
        <w:tabs>
          <w:tab w:val="left" w:pos="533"/>
        </w:tabs>
        <w:spacing w:before="14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Проверить отсутствие слежавшегося абразивного материала и пробок на выходе песчаного затвора.</w:t>
      </w:r>
    </w:p>
    <w:p w:rsidR="006077DC" w:rsidRPr="00BB3EC7" w:rsidRDefault="006077DC" w:rsidP="00B776A6">
      <w:pPr>
        <w:spacing w:before="432"/>
        <w:ind w:left="27" w:hanging="27"/>
        <w:jc w:val="center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7. Техническое обслуживание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Своевременное и качественное обслуживание является залогом безотказной и безаварийной работы аппарата.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7.1.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ab/>
        <w:t>Ежедневно (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ежесменно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) перед началом работы необходимо: </w:t>
      </w:r>
    </w:p>
    <w:p w:rsidR="006077DC" w:rsidRPr="00BB3EC7" w:rsidRDefault="006077DC" w:rsidP="00B776A6">
      <w:pPr>
        <w:pStyle w:val="ab"/>
        <w:numPr>
          <w:ilvl w:val="0"/>
          <w:numId w:val="9"/>
        </w:numPr>
        <w:tabs>
          <w:tab w:val="left" w:pos="648"/>
        </w:tabs>
        <w:ind w:right="384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произвести внешний осмотр аппарата;</w:t>
      </w:r>
    </w:p>
    <w:p w:rsidR="006077DC" w:rsidRPr="00BB3EC7" w:rsidRDefault="006077DC" w:rsidP="00B776A6">
      <w:pPr>
        <w:pStyle w:val="ab"/>
        <w:numPr>
          <w:ilvl w:val="0"/>
          <w:numId w:val="9"/>
        </w:numPr>
        <w:ind w:right="14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проверить герметичность трубопроводов сжатого воздуха и их соедин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ний;</w:t>
      </w:r>
    </w:p>
    <w:p w:rsidR="006077DC" w:rsidRPr="00BB3EC7" w:rsidRDefault="006077DC" w:rsidP="00B776A6">
      <w:pPr>
        <w:pStyle w:val="ab"/>
        <w:numPr>
          <w:ilvl w:val="0"/>
          <w:numId w:val="9"/>
        </w:numPr>
        <w:spacing w:before="10"/>
        <w:ind w:right="1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проверить работу загрузочного клапана, системы дистанционного упра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ления;</w:t>
      </w:r>
    </w:p>
    <w:p w:rsidR="006077DC" w:rsidRPr="00BB3EC7" w:rsidRDefault="006077DC" w:rsidP="00B776A6">
      <w:pPr>
        <w:pStyle w:val="ab"/>
        <w:numPr>
          <w:ilvl w:val="0"/>
          <w:numId w:val="9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продуть рукава;</w:t>
      </w:r>
    </w:p>
    <w:p w:rsidR="006077DC" w:rsidRPr="00BB3EC7" w:rsidRDefault="006077DC" w:rsidP="00B776A6">
      <w:pPr>
        <w:pStyle w:val="ab"/>
        <w:numPr>
          <w:ilvl w:val="0"/>
          <w:numId w:val="9"/>
        </w:numPr>
        <w:spacing w:before="5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слить конденсат из отстойника фильтра.</w:t>
      </w:r>
    </w:p>
    <w:p w:rsidR="006077DC" w:rsidRPr="00BB3EC7" w:rsidRDefault="006077DC" w:rsidP="00B776A6">
      <w:pPr>
        <w:tabs>
          <w:tab w:val="left" w:pos="648"/>
        </w:tabs>
        <w:ind w:right="1536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7.2.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ab/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8"/>
        </w:rPr>
        <w:t>Ежесменно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после окончания работы необходимо:</w:t>
      </w:r>
    </w:p>
    <w:p w:rsidR="006077DC" w:rsidRPr="00BB3EC7" w:rsidRDefault="006077DC" w:rsidP="00B776A6">
      <w:pPr>
        <w:tabs>
          <w:tab w:val="left" w:pos="648"/>
        </w:tabs>
        <w:ind w:right="1536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а) закрыть затвор дозатора абразива;</w:t>
      </w:r>
    </w:p>
    <w:p w:rsidR="006077DC" w:rsidRPr="00BB3EC7" w:rsidRDefault="006077DC" w:rsidP="00B776A6">
      <w:pPr>
        <w:tabs>
          <w:tab w:val="left" w:pos="648"/>
        </w:tabs>
        <w:ind w:right="1536" w:firstLine="72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б) произвести продувку рукавов до полной очистки.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lastRenderedPageBreak/>
        <w:t>7.3.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ab/>
        <w:t>Перед длительным перерывом в работе или перемещении аппарата на новый объект необходимо:</w:t>
      </w:r>
    </w:p>
    <w:p w:rsidR="006077DC" w:rsidRPr="00BB3EC7" w:rsidRDefault="006077DC" w:rsidP="0092262F">
      <w:pPr>
        <w:pStyle w:val="ab"/>
        <w:numPr>
          <w:ilvl w:val="0"/>
          <w:numId w:val="10"/>
        </w:numPr>
        <w:ind w:right="81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полностью выработать весь находившийся в аппарате абразивный м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териал;</w:t>
      </w:r>
    </w:p>
    <w:p w:rsidR="006077DC" w:rsidRPr="00BB3EC7" w:rsidRDefault="006077DC" w:rsidP="00B776A6">
      <w:pPr>
        <w:pStyle w:val="ab"/>
        <w:numPr>
          <w:ilvl w:val="0"/>
          <w:numId w:val="10"/>
        </w:numPr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продуть аппарат и рукава;</w:t>
      </w:r>
    </w:p>
    <w:p w:rsidR="006077DC" w:rsidRDefault="006077DC" w:rsidP="00B776A6">
      <w:pPr>
        <w:pStyle w:val="ab"/>
        <w:numPr>
          <w:ilvl w:val="0"/>
          <w:numId w:val="10"/>
        </w:numPr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отсоединить рукава и дополнительно продуть аппарат.</w:t>
      </w:r>
    </w:p>
    <w:p w:rsidR="001026AE" w:rsidRPr="0092262F" w:rsidRDefault="001026AE" w:rsidP="00D4419B">
      <w:pPr>
        <w:spacing w:before="432"/>
        <w:jc w:val="center"/>
        <w:rPr>
          <w:rFonts w:ascii="Tahoma" w:hAnsi="Tahoma" w:cs="Tahoma"/>
          <w:b/>
          <w:bCs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b/>
          <w:bCs/>
          <w:color w:val="000000" w:themeColor="text1"/>
          <w:sz w:val="24"/>
          <w:szCs w:val="28"/>
        </w:rPr>
        <w:t>8</w:t>
      </w:r>
      <w:r w:rsidR="009F36C2" w:rsidRPr="0092262F">
        <w:rPr>
          <w:rFonts w:ascii="Tahoma" w:hAnsi="Tahoma" w:cs="Tahoma"/>
          <w:b/>
          <w:bCs/>
          <w:color w:val="000000" w:themeColor="text1"/>
          <w:sz w:val="24"/>
          <w:szCs w:val="28"/>
        </w:rPr>
        <w:t>.</w:t>
      </w:r>
      <w:r w:rsidRPr="0092262F">
        <w:rPr>
          <w:rFonts w:ascii="Tahoma" w:hAnsi="Tahoma" w:cs="Tahoma"/>
          <w:b/>
          <w:bCs/>
          <w:color w:val="000000" w:themeColor="text1"/>
          <w:sz w:val="24"/>
          <w:szCs w:val="28"/>
        </w:rPr>
        <w:t xml:space="preserve"> Возможные неисправности и методы их устранения</w:t>
      </w:r>
    </w:p>
    <w:p w:rsidR="001026AE" w:rsidRPr="001026AE" w:rsidRDefault="001026AE" w:rsidP="001026AE">
      <w:pPr>
        <w:pStyle w:val="Standard"/>
        <w:ind w:left="709"/>
        <w:rPr>
          <w:rFonts w:ascii="Tahoma" w:hAnsi="Tahoma" w:cs="Tahoma"/>
          <w:b/>
          <w:bCs/>
        </w:rPr>
      </w:pPr>
    </w:p>
    <w:p w:rsidR="009F36C2" w:rsidRPr="0092262F" w:rsidRDefault="0092262F" w:rsidP="0092262F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8.1.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ab/>
      </w:r>
      <w:r w:rsidR="001026AE" w:rsidRPr="0092262F">
        <w:rPr>
          <w:rFonts w:ascii="Tahoma" w:hAnsi="Tahoma" w:cs="Tahoma"/>
          <w:color w:val="000000" w:themeColor="text1"/>
          <w:sz w:val="24"/>
          <w:szCs w:val="28"/>
        </w:rPr>
        <w:t>Воздух подается через сопло без абразивного материала.</w:t>
      </w:r>
    </w:p>
    <w:p w:rsidR="00D40A57" w:rsidRPr="0092262F" w:rsidRDefault="001026AE" w:rsidP="0092262F">
      <w:pPr>
        <w:pStyle w:val="ab"/>
        <w:numPr>
          <w:ilvl w:val="0"/>
          <w:numId w:val="20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 xml:space="preserve">Рабочая емкость пуста. Наполните емкость </w:t>
      </w:r>
      <w:proofErr w:type="gramStart"/>
      <w:r w:rsidRPr="0092262F">
        <w:rPr>
          <w:rFonts w:ascii="Tahoma" w:hAnsi="Tahoma" w:cs="Tahoma"/>
          <w:color w:val="000000" w:themeColor="text1"/>
          <w:sz w:val="24"/>
          <w:szCs w:val="28"/>
        </w:rPr>
        <w:t>абразивным</w:t>
      </w:r>
      <w:proofErr w:type="gramEnd"/>
      <w:r w:rsidRPr="0092262F">
        <w:rPr>
          <w:rFonts w:ascii="Tahoma" w:hAnsi="Tahoma" w:cs="Tahoma"/>
          <w:color w:val="000000" w:themeColor="text1"/>
          <w:sz w:val="24"/>
          <w:szCs w:val="28"/>
        </w:rPr>
        <w:t xml:space="preserve"> материал</w:t>
      </w:r>
    </w:p>
    <w:p w:rsidR="0092262F" w:rsidRPr="0092262F" w:rsidRDefault="001026AE" w:rsidP="0092262F">
      <w:pPr>
        <w:pStyle w:val="ab"/>
        <w:numPr>
          <w:ilvl w:val="0"/>
          <w:numId w:val="20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 xml:space="preserve">Абразив в емкости влажный. Попробуйте закрывать кран </w:t>
      </w:r>
      <w:proofErr w:type="spellStart"/>
      <w:r w:rsidRPr="0092262F">
        <w:rPr>
          <w:rFonts w:ascii="Tahoma" w:hAnsi="Tahoma" w:cs="Tahoma"/>
          <w:color w:val="000000" w:themeColor="text1"/>
          <w:sz w:val="24"/>
          <w:szCs w:val="28"/>
        </w:rPr>
        <w:t>регулиро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в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китранспортирующего</w:t>
      </w:r>
      <w:proofErr w:type="spellEnd"/>
      <w:r w:rsidRPr="0092262F">
        <w:rPr>
          <w:rFonts w:ascii="Tahoma" w:hAnsi="Tahoma" w:cs="Tahoma"/>
          <w:color w:val="000000" w:themeColor="text1"/>
          <w:sz w:val="24"/>
          <w:szCs w:val="28"/>
        </w:rPr>
        <w:t xml:space="preserve"> воздуха 43 до тех пор, пока абразив не начнет п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ступать через сопло.</w:t>
      </w:r>
    </w:p>
    <w:p w:rsidR="001026AE" w:rsidRPr="0092262F" w:rsidRDefault="001026AE" w:rsidP="0092262F">
      <w:pPr>
        <w:ind w:left="108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Этот метод позволяет использовать абразив более вл</w:t>
      </w:r>
      <w:r w:rsidR="00D40A57" w:rsidRPr="0092262F">
        <w:rPr>
          <w:rFonts w:ascii="Tahoma" w:hAnsi="Tahoma" w:cs="Tahoma"/>
          <w:color w:val="000000" w:themeColor="text1"/>
          <w:sz w:val="24"/>
          <w:szCs w:val="28"/>
        </w:rPr>
        <w:t>ажный, но ускоряет износ песчан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ого затвора. Постоянная работа с приоткрытым краном 43 сн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жает производительность и нежелательна к постоянному применению.</w:t>
      </w:r>
    </w:p>
    <w:p w:rsidR="0092262F" w:rsidRPr="0092262F" w:rsidRDefault="001026AE" w:rsidP="0092262F">
      <w:pPr>
        <w:pStyle w:val="ab"/>
        <w:numPr>
          <w:ilvl w:val="0"/>
          <w:numId w:val="20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Посторонний предмет заблокировал затвор.</w:t>
      </w:r>
    </w:p>
    <w:p w:rsidR="001026AE" w:rsidRPr="0092262F" w:rsidRDefault="001026AE" w:rsidP="0092262F">
      <w:pPr>
        <w:ind w:left="108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Снимите давление в системе и удалите предмет через смотровой люк или разобрав затвор регулировки подачи абразивного материала;</w:t>
      </w:r>
    </w:p>
    <w:p w:rsidR="001026AE" w:rsidRPr="0092262F" w:rsidRDefault="0092262F" w:rsidP="0092262F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8.2.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ab/>
      </w:r>
      <w:r w:rsidR="001026AE" w:rsidRPr="0092262F">
        <w:rPr>
          <w:rFonts w:ascii="Tahoma" w:hAnsi="Tahoma" w:cs="Tahoma"/>
          <w:color w:val="000000" w:themeColor="text1"/>
          <w:sz w:val="24"/>
          <w:szCs w:val="28"/>
        </w:rPr>
        <w:t>Снизилось давление на выходе из сопла (с потоком абразива или без).</w:t>
      </w:r>
    </w:p>
    <w:p w:rsidR="001026AE" w:rsidRPr="0092262F" w:rsidRDefault="001026AE" w:rsidP="0092262F">
      <w:pPr>
        <w:pStyle w:val="ab"/>
        <w:numPr>
          <w:ilvl w:val="0"/>
          <w:numId w:val="2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Недостаточное давление воздуха.</w:t>
      </w:r>
    </w:p>
    <w:p w:rsidR="001026AE" w:rsidRPr="001026AE" w:rsidRDefault="001026AE" w:rsidP="0092262F">
      <w:pPr>
        <w:pStyle w:val="Standard"/>
        <w:ind w:left="1077" w:firstLine="357"/>
        <w:contextualSpacing/>
        <w:jc w:val="both"/>
        <w:rPr>
          <w:rFonts w:ascii="Tahoma" w:hAnsi="Tahoma" w:cs="Tahoma"/>
        </w:rPr>
      </w:pPr>
      <w:r w:rsidRPr="001026AE">
        <w:rPr>
          <w:rFonts w:ascii="Tahoma" w:hAnsi="Tahoma" w:cs="Tahoma"/>
        </w:rPr>
        <w:t>Проверьте по таблице 2 давление воздуха для рабочей емкости;</w:t>
      </w:r>
    </w:p>
    <w:p w:rsidR="001026AE" w:rsidRPr="0092262F" w:rsidRDefault="001026AE" w:rsidP="0092262F">
      <w:pPr>
        <w:pStyle w:val="ab"/>
        <w:numPr>
          <w:ilvl w:val="0"/>
          <w:numId w:val="2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-Недостаточен диаметр воздушных рукавов;</w:t>
      </w:r>
    </w:p>
    <w:p w:rsidR="001026AE" w:rsidRPr="0092262F" w:rsidRDefault="001026AE" w:rsidP="0092262F">
      <w:pPr>
        <w:pStyle w:val="ab"/>
        <w:numPr>
          <w:ilvl w:val="0"/>
          <w:numId w:val="2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Трещина в резиновом уплотнительном кольце 12 (над конусом уплотн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>тельного клапана);</w:t>
      </w:r>
    </w:p>
    <w:p w:rsidR="001026AE" w:rsidRPr="0092262F" w:rsidRDefault="001026AE" w:rsidP="0092262F">
      <w:pPr>
        <w:pStyle w:val="ab"/>
        <w:numPr>
          <w:ilvl w:val="0"/>
          <w:numId w:val="2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-Пробка в системе рукавов для подачи абразивного материала;</w:t>
      </w:r>
    </w:p>
    <w:p w:rsidR="001026AE" w:rsidRPr="0092262F" w:rsidRDefault="0092262F" w:rsidP="0092262F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92262F">
        <w:rPr>
          <w:rFonts w:ascii="Tahoma" w:hAnsi="Tahoma" w:cs="Tahoma"/>
          <w:color w:val="000000" w:themeColor="text1"/>
          <w:sz w:val="24"/>
          <w:szCs w:val="28"/>
        </w:rPr>
        <w:t>8.3.</w:t>
      </w:r>
      <w:r w:rsidRPr="0092262F">
        <w:rPr>
          <w:rFonts w:ascii="Tahoma" w:hAnsi="Tahoma" w:cs="Tahoma"/>
          <w:color w:val="000000" w:themeColor="text1"/>
          <w:sz w:val="24"/>
          <w:szCs w:val="28"/>
        </w:rPr>
        <w:tab/>
      </w:r>
      <w:r w:rsidR="001026AE" w:rsidRPr="0092262F">
        <w:rPr>
          <w:rFonts w:ascii="Tahoma" w:hAnsi="Tahoma" w:cs="Tahoma"/>
          <w:color w:val="000000" w:themeColor="text1"/>
          <w:sz w:val="24"/>
          <w:szCs w:val="28"/>
        </w:rPr>
        <w:t>Медленное включение или нет включения совсем</w:t>
      </w:r>
    </w:p>
    <w:p w:rsidR="001026AE" w:rsidRPr="00FD6EC3" w:rsidRDefault="001026AE" w:rsidP="00FD6EC3">
      <w:pPr>
        <w:pStyle w:val="ab"/>
        <w:numPr>
          <w:ilvl w:val="0"/>
          <w:numId w:val="22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Малы диаметры воздушных рукавов. Диаметр воздушного рукава должен быть не менее чем в три раза больше диаметра сопла;</w:t>
      </w:r>
    </w:p>
    <w:p w:rsidR="001026AE" w:rsidRPr="00FD6EC3" w:rsidRDefault="001026AE" w:rsidP="00FD6EC3">
      <w:pPr>
        <w:pStyle w:val="ab"/>
        <w:numPr>
          <w:ilvl w:val="0"/>
          <w:numId w:val="22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Недостаточна мощность компрессора;</w:t>
      </w:r>
    </w:p>
    <w:p w:rsidR="001026AE" w:rsidRPr="00FD6EC3" w:rsidRDefault="001026AE" w:rsidP="00FD6EC3">
      <w:pPr>
        <w:pStyle w:val="ab"/>
        <w:numPr>
          <w:ilvl w:val="0"/>
          <w:numId w:val="22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Проверьте соединения и целостность рукавов, работоспособность клап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на дистанционного управления КПДУ;</w:t>
      </w:r>
    </w:p>
    <w:p w:rsidR="001026AE" w:rsidRPr="00FD6EC3" w:rsidRDefault="001026AE" w:rsidP="00FD6EC3">
      <w:pPr>
        <w:pStyle w:val="ab"/>
        <w:numPr>
          <w:ilvl w:val="0"/>
          <w:numId w:val="22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Нарушилась регулировка КПДУ;</w:t>
      </w:r>
    </w:p>
    <w:p w:rsidR="001026AE" w:rsidRPr="00FD6EC3" w:rsidRDefault="001026AE" w:rsidP="00FD6EC3">
      <w:pPr>
        <w:ind w:left="1080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Следует отрегулировать кран в соответствии с паспортом на клапан пневм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тического дистанционного управления КПДУ;</w:t>
      </w:r>
    </w:p>
    <w:p w:rsidR="001026AE" w:rsidRPr="00FD6EC3" w:rsidRDefault="001026AE" w:rsidP="00FD6EC3">
      <w:pPr>
        <w:pStyle w:val="ab"/>
        <w:numPr>
          <w:ilvl w:val="0"/>
          <w:numId w:val="22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FD6EC3">
        <w:rPr>
          <w:rFonts w:ascii="Tahoma" w:hAnsi="Tahoma" w:cs="Tahoma"/>
          <w:color w:val="000000" w:themeColor="text1"/>
          <w:sz w:val="24"/>
          <w:szCs w:val="28"/>
        </w:rPr>
        <w:t>Неправильно установлен конус-клапан или он заедает вследствие зас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рения абразивным матери</w:t>
      </w:r>
      <w:r w:rsidR="00D40A57" w:rsidRPr="00FD6EC3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FD6EC3">
        <w:rPr>
          <w:rFonts w:ascii="Tahoma" w:hAnsi="Tahoma" w:cs="Tahoma"/>
          <w:color w:val="000000" w:themeColor="text1"/>
          <w:sz w:val="24"/>
          <w:szCs w:val="28"/>
        </w:rPr>
        <w:t>лом</w:t>
      </w:r>
    </w:p>
    <w:p w:rsidR="001026AE" w:rsidRPr="001026AE" w:rsidRDefault="001026AE" w:rsidP="009F36C2">
      <w:pPr>
        <w:ind w:left="1077" w:firstLine="357"/>
        <w:contextualSpacing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jc w:val="center"/>
        <w:rPr>
          <w:rFonts w:ascii="Tahoma" w:hAnsi="Tahoma" w:cs="Tahoma"/>
          <w:b/>
          <w:bCs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9. Свидетельство о приемк</w:t>
      </w:r>
      <w:r w:rsidR="00FD61A8"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е</w:t>
      </w:r>
    </w:p>
    <w:p w:rsidR="006077DC" w:rsidRPr="00BB3EC7" w:rsidRDefault="006077DC" w:rsidP="00B776A6">
      <w:pPr>
        <w:rPr>
          <w:rFonts w:ascii="Tahoma" w:hAnsi="Tahoma" w:cs="Tahoma"/>
          <w:b/>
          <w:bCs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Аппарат струйной очистки </w:t>
      </w:r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>«</w:t>
      </w:r>
      <w:proofErr w:type="spellStart"/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>Zitrek</w:t>
      </w:r>
      <w:proofErr w:type="spellEnd"/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>–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DSMG</w:t>
      </w:r>
      <w:r w:rsidR="007422C0" w:rsidRPr="00BB3EC7">
        <w:rPr>
          <w:rFonts w:ascii="Tahoma" w:hAnsi="Tahoma" w:cs="Tahoma"/>
          <w:color w:val="000000" w:themeColor="text1"/>
          <w:sz w:val="24"/>
          <w:szCs w:val="28"/>
        </w:rPr>
        <w:t xml:space="preserve">» 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заводской номер аппар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а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та_________________ соответствует техническим условиям ТУ  и признан годным для эксплуатации.</w:t>
      </w:r>
    </w:p>
    <w:p w:rsidR="006077DC" w:rsidRPr="00BB3EC7" w:rsidRDefault="006077DC" w:rsidP="00D4419B">
      <w:pPr>
        <w:ind w:right="67"/>
        <w:jc w:val="both"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Дата выпуска_________________________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Контрольный мастер___________________(подпись)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bCs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Мастер</w:t>
      </w:r>
      <w:r w:rsidRPr="00BB3EC7">
        <w:rPr>
          <w:rFonts w:ascii="Tahoma" w:hAnsi="Tahoma" w:cs="Tahoma"/>
          <w:bCs/>
          <w:color w:val="000000" w:themeColor="text1"/>
          <w:sz w:val="24"/>
          <w:szCs w:val="28"/>
        </w:rPr>
        <w:t xml:space="preserve"> (начальник цеха)________________(подпись)</w:t>
      </w:r>
    </w:p>
    <w:p w:rsidR="00D4419B" w:rsidRDefault="00D4419B" w:rsidP="00B776A6">
      <w:pPr>
        <w:spacing w:line="360" w:lineRule="auto"/>
        <w:jc w:val="center"/>
        <w:rPr>
          <w:rFonts w:ascii="Tahoma" w:hAnsi="Tahoma" w:cs="Tahoma"/>
          <w:b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spacing w:line="360" w:lineRule="auto"/>
        <w:jc w:val="center"/>
        <w:rPr>
          <w:rFonts w:ascii="Tahoma" w:hAnsi="Tahoma" w:cs="Tahoma"/>
          <w:b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lastRenderedPageBreak/>
        <w:t>10. Гарантийные обязательства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10.1 Завод-изготовитель гарантирует исправную работу установки в течение 6 месяцев со дня получения потребителем, но не более 12 месяцев со дня отгрузки п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требителю.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Гарантия не распространяется на быстроизнашивающиеся детали и комплект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у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ющие изделия (сопла, рукав подачи абразива</w:t>
      </w:r>
      <w:r w:rsidR="00040D45">
        <w:rPr>
          <w:rFonts w:ascii="Tahoma" w:hAnsi="Tahoma" w:cs="Tahoma"/>
          <w:color w:val="000000" w:themeColor="text1"/>
          <w:sz w:val="24"/>
          <w:szCs w:val="28"/>
        </w:rPr>
        <w:t>, затвор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)</w:t>
      </w:r>
    </w:p>
    <w:p w:rsidR="006077DC" w:rsidRPr="00BB3EC7" w:rsidRDefault="006077DC" w:rsidP="00B776A6">
      <w:pPr>
        <w:spacing w:before="413"/>
        <w:jc w:val="center"/>
        <w:rPr>
          <w:rFonts w:ascii="Tahoma" w:hAnsi="Tahoma" w:cs="Tahoma"/>
          <w:b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 xml:space="preserve">11. Сведения </w:t>
      </w: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 xml:space="preserve">о </w:t>
      </w: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>рекламациях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11.1. Детали и узлы заменяются заводом-изготовителем при условии пред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ставления акта-рекламации с полным обоснованием причины поломки.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11.2. Акт на обнаруженные недостатки должен быть составлен при участии лиц, возглавляющих предприятие, в пятидневный срок с момента обнаружения дефекта и направлен заводу-изготовителю одновременно с поврежденными деталями не поз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д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нее 10 дней с момента составления акта.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В акте должны быть указаны: номер аппарата, год выпуска, время и место п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явления дефекта, а также подробно описаны обстоятельства, при которых обнар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у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жен дефект.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При несоблюдении указанного порядка организация рекламаций не рассматр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и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вает.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11.3. Вопросы, связанные с некомплектностью </w:t>
      </w:r>
      <w:proofErr w:type="gramStart"/>
      <w:r w:rsidRPr="00BB3EC7">
        <w:rPr>
          <w:rFonts w:ascii="Tahoma" w:hAnsi="Tahoma" w:cs="Tahoma"/>
          <w:color w:val="000000" w:themeColor="text1"/>
          <w:sz w:val="24"/>
          <w:szCs w:val="28"/>
        </w:rPr>
        <w:t>изделий, полученных потребит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лем решаются</w:t>
      </w:r>
      <w:proofErr w:type="gramEnd"/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 в указанном выше порядке в течение 5 дней со дня получения потр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е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бителем.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Рекламации следует направлять по адресу:</w:t>
      </w:r>
    </w:p>
    <w:p w:rsidR="006077DC" w:rsidRPr="00BB3EC7" w:rsidRDefault="006077DC" w:rsidP="00B776A6">
      <w:pPr>
        <w:ind w:left="2127" w:right="805" w:firstLine="573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 xml:space="preserve">ООО </w:t>
      </w:r>
      <w:r w:rsidR="007422C0" w:rsidRPr="00BB3EC7">
        <w:rPr>
          <w:rFonts w:ascii="Tahoma" w:hAnsi="Tahoma" w:cs="Tahoma"/>
          <w:b/>
          <w:color w:val="000000" w:themeColor="text1"/>
          <w:sz w:val="24"/>
          <w:szCs w:val="28"/>
        </w:rPr>
        <w:t xml:space="preserve"> ПК </w:t>
      </w:r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>«</w:t>
      </w:r>
      <w:proofErr w:type="spellStart"/>
      <w:r w:rsidR="007422C0" w:rsidRPr="00BB3EC7">
        <w:rPr>
          <w:rFonts w:ascii="Tahoma" w:hAnsi="Tahoma" w:cs="Tahoma"/>
          <w:b/>
          <w:color w:val="000000" w:themeColor="text1"/>
          <w:sz w:val="24"/>
          <w:szCs w:val="28"/>
        </w:rPr>
        <w:t>ПневмоСтройТехника</w:t>
      </w:r>
      <w:proofErr w:type="spellEnd"/>
      <w:r w:rsidRPr="00BB3EC7">
        <w:rPr>
          <w:rFonts w:ascii="Tahoma" w:hAnsi="Tahoma" w:cs="Tahoma"/>
          <w:b/>
          <w:color w:val="000000" w:themeColor="text1"/>
          <w:sz w:val="24"/>
          <w:szCs w:val="28"/>
        </w:rPr>
        <w:t>»</w:t>
      </w:r>
    </w:p>
    <w:p w:rsidR="006077DC" w:rsidRPr="00BB3EC7" w:rsidRDefault="00FC4DDB" w:rsidP="00B776A6">
      <w:pPr>
        <w:ind w:right="805" w:firstLine="2977"/>
        <w:rPr>
          <w:rFonts w:ascii="Tahoma" w:hAnsi="Tahoma" w:cs="Tahoma"/>
          <w:color w:val="000000" w:themeColor="text1"/>
          <w:sz w:val="24"/>
          <w:szCs w:val="28"/>
        </w:rPr>
      </w:pPr>
      <w:r>
        <w:rPr>
          <w:rFonts w:ascii="Tahoma" w:hAnsi="Tahoma" w:cs="Tahoma"/>
          <w:color w:val="000000" w:themeColor="text1"/>
          <w:sz w:val="24"/>
          <w:szCs w:val="28"/>
        </w:rPr>
        <w:t>182115</w:t>
      </w:r>
      <w:r w:rsidR="006077DC" w:rsidRPr="00BB3EC7">
        <w:rPr>
          <w:rFonts w:ascii="Tahoma" w:hAnsi="Tahoma" w:cs="Tahoma"/>
          <w:color w:val="000000" w:themeColor="text1"/>
          <w:sz w:val="24"/>
          <w:szCs w:val="28"/>
        </w:rPr>
        <w:t xml:space="preserve">  г. Великие Луки</w:t>
      </w:r>
    </w:p>
    <w:p w:rsidR="006077DC" w:rsidRPr="00BB3EC7" w:rsidRDefault="006077DC" w:rsidP="00B776A6">
      <w:pPr>
        <w:ind w:right="805" w:firstLine="2977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 xml:space="preserve">Псковской области  </w:t>
      </w:r>
    </w:p>
    <w:p w:rsidR="006077DC" w:rsidRPr="00BB3EC7" w:rsidRDefault="00FC4DDB" w:rsidP="00B776A6">
      <w:pPr>
        <w:ind w:right="805" w:firstLine="2977"/>
        <w:rPr>
          <w:rFonts w:ascii="Tahoma" w:hAnsi="Tahoma" w:cs="Tahoma"/>
          <w:color w:val="000000" w:themeColor="text1"/>
          <w:sz w:val="24"/>
          <w:szCs w:val="28"/>
        </w:rPr>
      </w:pPr>
      <w:r>
        <w:rPr>
          <w:rFonts w:ascii="Tahoma" w:hAnsi="Tahoma" w:cs="Tahoma"/>
          <w:color w:val="000000" w:themeColor="text1"/>
          <w:sz w:val="24"/>
          <w:szCs w:val="28"/>
        </w:rPr>
        <w:t>Гоголя, д.3, литер Ч, тел (81153)9-02-81</w:t>
      </w:r>
      <w:bookmarkStart w:id="0" w:name="_GoBack"/>
      <w:bookmarkEnd w:id="0"/>
      <w:r w:rsidR="006077DC" w:rsidRPr="00BB3EC7">
        <w:rPr>
          <w:rFonts w:ascii="Tahoma" w:hAnsi="Tahoma" w:cs="Tahoma"/>
          <w:color w:val="000000" w:themeColor="text1"/>
          <w:sz w:val="24"/>
          <w:szCs w:val="28"/>
        </w:rPr>
        <w:t xml:space="preserve"> </w:t>
      </w:r>
    </w:p>
    <w:p w:rsidR="006077DC" w:rsidRPr="00BB3EC7" w:rsidRDefault="006077DC" w:rsidP="00B776A6">
      <w:pPr>
        <w:ind w:right="29"/>
        <w:rPr>
          <w:rFonts w:ascii="Tahoma" w:hAnsi="Tahoma" w:cs="Tahoma"/>
          <w:color w:val="000000" w:themeColor="text1"/>
          <w:sz w:val="24"/>
          <w:szCs w:val="28"/>
        </w:rPr>
      </w:pPr>
    </w:p>
    <w:p w:rsidR="006077DC" w:rsidRPr="00BB3EC7" w:rsidRDefault="006077DC" w:rsidP="00B776A6">
      <w:pPr>
        <w:ind w:right="454"/>
        <w:jc w:val="center"/>
        <w:rPr>
          <w:rFonts w:ascii="Tahoma" w:hAnsi="Tahoma" w:cs="Tahoma"/>
          <w:b/>
          <w:bCs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 xml:space="preserve">12. Сведения о консервации и </w:t>
      </w:r>
      <w:proofErr w:type="spellStart"/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расконсервации</w:t>
      </w:r>
      <w:proofErr w:type="spellEnd"/>
      <w:r w:rsidR="000F158A"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br/>
      </w:r>
      <w:r w:rsidRPr="00BB3EC7">
        <w:rPr>
          <w:rFonts w:ascii="Tahoma" w:hAnsi="Tahoma" w:cs="Tahoma"/>
          <w:b/>
          <w:bCs/>
          <w:color w:val="000000" w:themeColor="text1"/>
          <w:sz w:val="24"/>
          <w:szCs w:val="28"/>
        </w:rPr>
        <w:t>при эксплуатации изделия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12.1. При длительном хранении изделия после его длительной эксплуатации все механизмы и детали подлежат консервации.</w:t>
      </w:r>
    </w:p>
    <w:p w:rsidR="006077DC" w:rsidRPr="00BB3EC7" w:rsidRDefault="006077DC" w:rsidP="00B776A6">
      <w:pPr>
        <w:ind w:right="67" w:firstLine="567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Консервацию необходимо производить следующим образом:</w:t>
      </w:r>
    </w:p>
    <w:p w:rsidR="006077DC" w:rsidRPr="00BB3EC7" w:rsidRDefault="006077DC" w:rsidP="00B776A6">
      <w:pPr>
        <w:pStyle w:val="ab"/>
        <w:numPr>
          <w:ilvl w:val="0"/>
          <w:numId w:val="1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слить конденсат из отстойника фильтра очистки воздуха;</w:t>
      </w:r>
    </w:p>
    <w:p w:rsidR="006077DC" w:rsidRPr="00BB3EC7" w:rsidRDefault="006077DC" w:rsidP="00B776A6">
      <w:pPr>
        <w:pStyle w:val="ab"/>
        <w:numPr>
          <w:ilvl w:val="0"/>
          <w:numId w:val="11"/>
        </w:numPr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освободить ресивер изделия от абразивного материала;</w:t>
      </w:r>
    </w:p>
    <w:p w:rsidR="006077DC" w:rsidRPr="00BB3EC7" w:rsidRDefault="006077DC" w:rsidP="00B776A6">
      <w:pPr>
        <w:pStyle w:val="ab"/>
        <w:numPr>
          <w:ilvl w:val="0"/>
          <w:numId w:val="11"/>
        </w:numPr>
        <w:ind w:right="19"/>
        <w:jc w:val="both"/>
        <w:rPr>
          <w:rFonts w:ascii="Tahoma" w:hAnsi="Tahoma" w:cs="Tahoma"/>
          <w:color w:val="000000" w:themeColor="text1"/>
          <w:sz w:val="24"/>
          <w:szCs w:val="28"/>
        </w:rPr>
      </w:pPr>
      <w:r w:rsidRPr="00BB3EC7">
        <w:rPr>
          <w:rFonts w:ascii="Tahoma" w:hAnsi="Tahoma" w:cs="Tahoma"/>
          <w:color w:val="000000" w:themeColor="text1"/>
          <w:sz w:val="24"/>
          <w:szCs w:val="28"/>
        </w:rPr>
        <w:t>смазать все наружные поверхности, имеющие гальванические покрытия ко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н</w:t>
      </w:r>
      <w:r w:rsidRPr="00BB3EC7">
        <w:rPr>
          <w:rFonts w:ascii="Tahoma" w:hAnsi="Tahoma" w:cs="Tahoma"/>
          <w:color w:val="000000" w:themeColor="text1"/>
          <w:sz w:val="24"/>
          <w:szCs w:val="28"/>
        </w:rPr>
        <w:t>сервационным маслом К-17 ГОСТ 10877-76.</w:t>
      </w: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</w:rPr>
      </w:pPr>
    </w:p>
    <w:p w:rsidR="000F158A" w:rsidRPr="00BB3EC7" w:rsidRDefault="000F158A" w:rsidP="00B776A6">
      <w:pPr>
        <w:rPr>
          <w:rFonts w:ascii="Tahoma" w:hAnsi="Tahoma" w:cs="Tahoma"/>
          <w:color w:val="000000" w:themeColor="text1"/>
        </w:rPr>
        <w:sectPr w:rsidR="000F158A" w:rsidRPr="00BB3EC7" w:rsidSect="0062146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9" w:h="16834"/>
          <w:pgMar w:top="899" w:right="749" w:bottom="720" w:left="1440" w:header="720" w:footer="720" w:gutter="0"/>
          <w:pgNumType w:start="2"/>
          <w:cols w:space="60"/>
          <w:noEndnote/>
        </w:sectPr>
      </w:pPr>
    </w:p>
    <w:p w:rsidR="005B53F1" w:rsidRDefault="00302DE9">
      <w:pPr>
        <w:widowControl/>
        <w:autoSpaceDE/>
        <w:autoSpaceDN/>
        <w:adjustRightInd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>
            <wp:extent cx="6400800" cy="9057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C3" w:rsidRDefault="00FD6EC3">
      <w:pPr>
        <w:widowControl/>
        <w:autoSpaceDE/>
        <w:autoSpaceDN/>
        <w:adjustRightInd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br w:type="page"/>
      </w:r>
    </w:p>
    <w:p w:rsidR="000F158A" w:rsidRPr="00BB3EC7" w:rsidRDefault="000F158A" w:rsidP="00B776A6">
      <w:pPr>
        <w:pStyle w:val="ad"/>
        <w:spacing w:line="360" w:lineRule="auto"/>
        <w:ind w:firstLine="0"/>
        <w:jc w:val="center"/>
        <w:rPr>
          <w:rFonts w:ascii="Tahoma" w:hAnsi="Tahoma" w:cs="Tahoma"/>
          <w:b/>
          <w:color w:val="000000" w:themeColor="text1"/>
        </w:rPr>
      </w:pPr>
      <w:r w:rsidRPr="00BB3EC7">
        <w:rPr>
          <w:rFonts w:ascii="Tahoma" w:hAnsi="Tahoma" w:cs="Tahoma"/>
          <w:b/>
          <w:color w:val="000000" w:themeColor="text1"/>
        </w:rPr>
        <w:lastRenderedPageBreak/>
        <w:t>Приложение</w:t>
      </w:r>
      <w:proofErr w:type="gramStart"/>
      <w:r w:rsidRPr="00BB3EC7">
        <w:rPr>
          <w:rFonts w:ascii="Tahoma" w:hAnsi="Tahoma" w:cs="Tahoma"/>
          <w:b/>
          <w:color w:val="000000" w:themeColor="text1"/>
        </w:rPr>
        <w:t xml:space="preserve"> А</w:t>
      </w:r>
      <w:proofErr w:type="gramEnd"/>
    </w:p>
    <w:p w:rsidR="000F158A" w:rsidRPr="00BB3EC7" w:rsidRDefault="000F158A" w:rsidP="00B776A6">
      <w:pPr>
        <w:pStyle w:val="ad"/>
        <w:spacing w:line="360" w:lineRule="auto"/>
        <w:ind w:firstLine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4"/>
        </w:rPr>
        <w:t>Рисунок А.1 - Типовой внешний вид установок и их составные части</w:t>
      </w:r>
    </w:p>
    <w:p w:rsidR="000F158A" w:rsidRDefault="000F158A" w:rsidP="00B776A6">
      <w:pPr>
        <w:pStyle w:val="ad"/>
        <w:spacing w:line="360" w:lineRule="auto"/>
        <w:ind w:firstLine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b/>
          <w:color w:val="000000" w:themeColor="text1"/>
          <w:sz w:val="24"/>
          <w:szCs w:val="24"/>
        </w:rPr>
        <w:t>с клапаном дистанционного управления</w:t>
      </w:r>
    </w:p>
    <w:p w:rsidR="00D5494E" w:rsidRPr="00BB3EC7" w:rsidRDefault="00D5494E" w:rsidP="00B776A6">
      <w:pPr>
        <w:pStyle w:val="ad"/>
        <w:spacing w:line="360" w:lineRule="auto"/>
        <w:ind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476875" cy="8343900"/>
            <wp:effectExtent l="19050" t="0" r="9525" b="0"/>
            <wp:docPr id="1" name="Рисунок 0" descr="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cr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DC" w:rsidRPr="00BB3EC7" w:rsidRDefault="00D5494E" w:rsidP="00B776A6">
      <w:pPr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19775" cy="3838575"/>
            <wp:effectExtent l="19050" t="0" r="9525" b="0"/>
            <wp:docPr id="5" name="Рисунок 4" descr="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DC" w:rsidRPr="00BB3EC7" w:rsidRDefault="006077DC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5528"/>
      </w:tblGrid>
      <w:tr w:rsidR="00BB3EC7" w:rsidRPr="00BB3EC7" w:rsidTr="00621464">
        <w:tc>
          <w:tcPr>
            <w:tcW w:w="3935" w:type="dxa"/>
          </w:tcPr>
          <w:p w:rsidR="003474C5" w:rsidRPr="00BB3EC7" w:rsidRDefault="003474C5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1. Крышка</w:t>
            </w:r>
          </w:p>
        </w:tc>
        <w:tc>
          <w:tcPr>
            <w:tcW w:w="5528" w:type="dxa"/>
          </w:tcPr>
          <w:p w:rsidR="003474C5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28. Гайка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2. Сито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29. Гайка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3. Конус клапана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30. Кольца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4. Люк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31. Соединение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5. Затвор песчаный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35. Винт М</w:t>
            </w:r>
            <w:proofErr w:type="gramStart"/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6</w:t>
            </w:r>
            <w:proofErr w:type="gramEnd"/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ГОСТ 1476-75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6. Колесо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36. Угольник 20 ГОСТ 8946-75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7. Клапан КПДУ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37. Угольник 25 (32) ГОСТ 8946-75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8. Корпус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38. Угольник 25 (32) ГОСТ 8946-75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9. Соединение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39. Угольник 25 (32) ГОСТ 8946-75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10. Соединение 135º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11. Сопло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41. Кран 20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12. Кольцо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42. Кран 25 (32)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13. Переход 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(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¼)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43. Кран 25 (32)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14. Переход 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(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¼)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44. Ниппель 25 (32) ГОСТ 8958-75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15. Клавиша КПДУ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45. Ниппель 25 (32) ГОСТ 8958-75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16. Переход 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(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  <w:lang w:val="en-US"/>
              </w:rPr>
              <w:t>G</w:t>
            </w: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 ¼)</w:t>
            </w:r>
          </w:p>
        </w:tc>
        <w:tc>
          <w:tcPr>
            <w:tcW w:w="5528" w:type="dxa"/>
          </w:tcPr>
          <w:p w:rsidR="00621464" w:rsidRPr="00BB3EC7" w:rsidRDefault="00621464" w:rsidP="00D5494E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17. Переход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47. Контргайка 25 (32) ГОСТ 8968-75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18. Сгон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48. Контргайка 25 (32) ГОСТ 8968-75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21. Труба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widowControl/>
              <w:autoSpaceDE/>
              <w:autoSpaceDN/>
              <w:adjustRightInd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22. Труба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51. Рукав напорный Ш10-25 (32) ГОСТ 2405-79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23. Труба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52. Соединение струйное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24. Труба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53. Соединение струйное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25. Труба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54. Соединение воздушное 25 (32)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26. Втулка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55. Соединение воздушное 25 (32)</w:t>
            </w:r>
          </w:p>
        </w:tc>
      </w:tr>
      <w:tr w:rsidR="00BB3EC7" w:rsidRPr="00BB3EC7" w:rsidTr="00621464">
        <w:tc>
          <w:tcPr>
            <w:tcW w:w="3935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27. Штуцер</w:t>
            </w:r>
          </w:p>
        </w:tc>
        <w:tc>
          <w:tcPr>
            <w:tcW w:w="5528" w:type="dxa"/>
          </w:tcPr>
          <w:p w:rsidR="00621464" w:rsidRPr="00BB3EC7" w:rsidRDefault="00621464" w:rsidP="00B776A6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z w:val="24"/>
                <w:szCs w:val="24"/>
              </w:rPr>
              <w:t>56. Рукав управления клавишей КПДУ</w:t>
            </w:r>
          </w:p>
        </w:tc>
      </w:tr>
    </w:tbl>
    <w:p w:rsidR="006077DC" w:rsidRPr="00BB3EC7" w:rsidRDefault="006077DC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p w:rsidR="006077DC" w:rsidRPr="00BB3EC7" w:rsidRDefault="006077DC" w:rsidP="00B776A6">
      <w:pPr>
        <w:rPr>
          <w:rFonts w:ascii="Tahoma" w:hAnsi="Tahoma" w:cs="Tahoma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BB3EC7" w:rsidRPr="00BB3EC7" w:rsidTr="00621464">
        <w:tc>
          <w:tcPr>
            <w:tcW w:w="0" w:type="auto"/>
          </w:tcPr>
          <w:p w:rsidR="00297440" w:rsidRPr="00BB3EC7" w:rsidRDefault="00297440" w:rsidP="00B776A6">
            <w:pPr>
              <w:ind w:right="379"/>
              <w:jc w:val="right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color w:val="000000" w:themeColor="text1"/>
                <w:spacing w:val="-7"/>
                <w:sz w:val="28"/>
                <w:szCs w:val="28"/>
              </w:rPr>
              <w:t>Рисунок 3</w:t>
            </w:r>
          </w:p>
        </w:tc>
      </w:tr>
      <w:tr w:rsidR="00BB3EC7" w:rsidRPr="00BB3EC7" w:rsidTr="00621464">
        <w:tc>
          <w:tcPr>
            <w:tcW w:w="0" w:type="auto"/>
          </w:tcPr>
          <w:p w:rsidR="00297440" w:rsidRPr="00BB3EC7" w:rsidRDefault="00297440" w:rsidP="00B776A6">
            <w:pPr>
              <w:ind w:right="379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BB3EC7">
              <w:rPr>
                <w:rFonts w:ascii="Tahoma" w:hAnsi="Tahoma" w:cs="Tahoma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424372" cy="509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ПДУ_рис3_с цифрами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2" b="12037"/>
                          <a:stretch/>
                        </pic:blipFill>
                        <pic:spPr bwMode="auto">
                          <a:xfrm>
                            <a:off x="0" y="0"/>
                            <a:ext cx="6424372" cy="509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7DC" w:rsidRPr="00BB3EC7" w:rsidRDefault="006077DC" w:rsidP="00B776A6">
      <w:pPr>
        <w:spacing w:before="293"/>
        <w:ind w:right="379"/>
        <w:rPr>
          <w:rFonts w:ascii="Tahoma" w:hAnsi="Tahoma" w:cs="Tahoma"/>
          <w:color w:val="000000" w:themeColor="text1"/>
          <w:spacing w:val="-27"/>
        </w:rPr>
      </w:pPr>
    </w:p>
    <w:p w:rsidR="006077DC" w:rsidRPr="00BB3EC7" w:rsidRDefault="006077DC" w:rsidP="00B776A6">
      <w:pPr>
        <w:tabs>
          <w:tab w:val="left" w:pos="528"/>
        </w:tabs>
        <w:ind w:right="3456"/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pacing w:val="-27"/>
          <w:sz w:val="24"/>
          <w:szCs w:val="24"/>
        </w:rPr>
        <w:tab/>
      </w:r>
      <w:r w:rsidRPr="00BB3EC7">
        <w:rPr>
          <w:rFonts w:ascii="Tahoma" w:hAnsi="Tahoma" w:cs="Tahoma"/>
          <w:color w:val="000000" w:themeColor="text1"/>
          <w:sz w:val="24"/>
          <w:szCs w:val="24"/>
        </w:rPr>
        <w:t>1 – ко</w:t>
      </w:r>
      <w:r w:rsidR="00A2617E">
        <w:rPr>
          <w:rFonts w:ascii="Tahoma" w:hAnsi="Tahoma" w:cs="Tahoma"/>
          <w:color w:val="000000" w:themeColor="text1"/>
          <w:sz w:val="24"/>
          <w:szCs w:val="24"/>
        </w:rPr>
        <w:t>рп</w:t>
      </w:r>
      <w:r w:rsidRPr="00BB3EC7">
        <w:rPr>
          <w:rFonts w:ascii="Tahoma" w:hAnsi="Tahoma" w:cs="Tahoma"/>
          <w:color w:val="000000" w:themeColor="text1"/>
          <w:sz w:val="24"/>
          <w:szCs w:val="24"/>
        </w:rPr>
        <w:t>ус клапана</w:t>
      </w:r>
    </w:p>
    <w:p w:rsidR="006077DC" w:rsidRPr="00BB3EC7" w:rsidRDefault="006077DC" w:rsidP="00B776A6">
      <w:pPr>
        <w:tabs>
          <w:tab w:val="left" w:pos="528"/>
        </w:tabs>
        <w:ind w:right="3456"/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2 – соединение разъемное (вход)</w:t>
      </w:r>
    </w:p>
    <w:p w:rsidR="006077DC" w:rsidRPr="00BB3EC7" w:rsidRDefault="006077DC" w:rsidP="00B776A6">
      <w:pPr>
        <w:tabs>
          <w:tab w:val="left" w:pos="528"/>
        </w:tabs>
        <w:ind w:right="3456"/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3 – соединение разъемное (выход)</w:t>
      </w:r>
    </w:p>
    <w:p w:rsidR="006077DC" w:rsidRPr="00BB3EC7" w:rsidRDefault="006077DC" w:rsidP="00B776A6">
      <w:pPr>
        <w:tabs>
          <w:tab w:val="left" w:pos="528"/>
        </w:tabs>
        <w:ind w:right="3456"/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4 – магистраль сброса давления</w:t>
      </w:r>
    </w:p>
    <w:p w:rsidR="006077DC" w:rsidRPr="00BB3EC7" w:rsidRDefault="006077DC" w:rsidP="00B776A6">
      <w:pPr>
        <w:tabs>
          <w:tab w:val="left" w:pos="528"/>
        </w:tabs>
        <w:ind w:right="3456"/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5 – угольник</w:t>
      </w:r>
    </w:p>
    <w:p w:rsidR="006077DC" w:rsidRPr="00BB3EC7" w:rsidRDefault="006077DC" w:rsidP="00B776A6">
      <w:pPr>
        <w:tabs>
          <w:tab w:val="left" w:pos="528"/>
        </w:tabs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 xml:space="preserve">6 – </w:t>
      </w:r>
      <w:proofErr w:type="spellStart"/>
      <w:r w:rsidRPr="00BB3EC7">
        <w:rPr>
          <w:rFonts w:ascii="Tahoma" w:hAnsi="Tahoma" w:cs="Tahoma"/>
          <w:color w:val="000000" w:themeColor="text1"/>
          <w:sz w:val="24"/>
          <w:szCs w:val="24"/>
        </w:rPr>
        <w:t>пневмомагистраль</w:t>
      </w:r>
      <w:proofErr w:type="spellEnd"/>
      <w:r w:rsidRPr="00BB3EC7">
        <w:rPr>
          <w:rFonts w:ascii="Tahoma" w:hAnsi="Tahoma" w:cs="Tahoma"/>
          <w:color w:val="000000" w:themeColor="text1"/>
          <w:sz w:val="24"/>
          <w:szCs w:val="24"/>
        </w:rPr>
        <w:t xml:space="preserve"> первичной и вторичной камеры</w:t>
      </w:r>
    </w:p>
    <w:p w:rsidR="006077DC" w:rsidRPr="00BB3EC7" w:rsidRDefault="006077DC" w:rsidP="00B776A6">
      <w:pPr>
        <w:tabs>
          <w:tab w:val="left" w:pos="528"/>
        </w:tabs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7 – вентиль регулировки включения клапана</w:t>
      </w:r>
    </w:p>
    <w:p w:rsidR="006077DC" w:rsidRPr="00BB3EC7" w:rsidRDefault="006077DC" w:rsidP="00B776A6">
      <w:pPr>
        <w:tabs>
          <w:tab w:val="left" w:pos="528"/>
        </w:tabs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8 – магистраль управления</w:t>
      </w:r>
    </w:p>
    <w:p w:rsidR="006077DC" w:rsidRPr="00BB3EC7" w:rsidRDefault="006077DC" w:rsidP="00B776A6">
      <w:pPr>
        <w:tabs>
          <w:tab w:val="left" w:pos="528"/>
        </w:tabs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9 – клавиша ДУ</w:t>
      </w:r>
    </w:p>
    <w:p w:rsidR="006077DC" w:rsidRPr="00BB3EC7" w:rsidRDefault="00621464" w:rsidP="00B776A6">
      <w:pPr>
        <w:tabs>
          <w:tab w:val="left" w:pos="528"/>
        </w:tabs>
        <w:rPr>
          <w:rFonts w:ascii="Tahoma" w:hAnsi="Tahoma" w:cs="Tahoma"/>
          <w:color w:val="000000" w:themeColor="text1"/>
          <w:sz w:val="24"/>
          <w:szCs w:val="24"/>
        </w:rPr>
      </w:pPr>
      <w:r w:rsidRPr="00BB3EC7">
        <w:rPr>
          <w:rFonts w:ascii="Tahoma" w:hAnsi="Tahoma" w:cs="Tahoma"/>
          <w:color w:val="000000" w:themeColor="text1"/>
          <w:sz w:val="24"/>
          <w:szCs w:val="24"/>
        </w:rPr>
        <w:tab/>
        <w:t>10 – соединение разъемное</w:t>
      </w:r>
    </w:p>
    <w:p w:rsidR="006077DC" w:rsidRPr="00BB3EC7" w:rsidRDefault="006077DC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p w:rsidR="00621464" w:rsidRPr="00BB3EC7" w:rsidRDefault="00621464" w:rsidP="00B776A6">
      <w:pPr>
        <w:tabs>
          <w:tab w:val="left" w:pos="528"/>
        </w:tabs>
        <w:spacing w:before="34"/>
        <w:rPr>
          <w:rFonts w:ascii="Tahoma" w:hAnsi="Tahoma" w:cs="Tahoma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BB3EC7" w:rsidRPr="00BB3EC7" w:rsidTr="00621464">
        <w:tc>
          <w:tcPr>
            <w:tcW w:w="10296" w:type="dxa"/>
          </w:tcPr>
          <w:p w:rsidR="003F2F8B" w:rsidRPr="00BB3EC7" w:rsidRDefault="003F2F8B" w:rsidP="00B776A6">
            <w:pPr>
              <w:jc w:val="right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z w:val="28"/>
                <w:szCs w:val="28"/>
              </w:rPr>
              <w:t>Рисунок 4</w:t>
            </w:r>
          </w:p>
        </w:tc>
      </w:tr>
      <w:tr w:rsidR="00BB3EC7" w:rsidRPr="00BB3EC7" w:rsidTr="00621464">
        <w:tc>
          <w:tcPr>
            <w:tcW w:w="10296" w:type="dxa"/>
          </w:tcPr>
          <w:p w:rsidR="003F2F8B" w:rsidRPr="00BB3EC7" w:rsidRDefault="003F2F8B" w:rsidP="00B776A6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BB3EC7">
              <w:rPr>
                <w:rFonts w:ascii="Tahoma" w:hAnsi="Tahoma" w:cs="Tahom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667375" cy="385381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ЗОД_рис4_с цифрами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16615"/>
                          <a:stretch/>
                        </pic:blipFill>
                        <pic:spPr bwMode="auto">
                          <a:xfrm>
                            <a:off x="0" y="0"/>
                            <a:ext cx="5669468" cy="385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F8B" w:rsidRPr="00BB3EC7" w:rsidRDefault="003F2F8B" w:rsidP="00B776A6">
      <w:pPr>
        <w:jc w:val="right"/>
        <w:rPr>
          <w:rFonts w:ascii="Tahoma" w:hAnsi="Tahoma" w:cs="Tahoma"/>
          <w:color w:val="000000" w:themeColor="text1"/>
          <w:sz w:val="28"/>
          <w:szCs w:val="28"/>
        </w:rPr>
      </w:pPr>
    </w:p>
    <w:p w:rsidR="003F2F8B" w:rsidRPr="00BB3EC7" w:rsidRDefault="003F2F8B" w:rsidP="00B776A6">
      <w:pPr>
        <w:jc w:val="right"/>
        <w:rPr>
          <w:rFonts w:ascii="Tahoma" w:hAnsi="Tahoma" w:cs="Tahoma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BB3EC7" w:rsidRPr="00BB3EC7" w:rsidTr="00621464">
        <w:tc>
          <w:tcPr>
            <w:tcW w:w="10296" w:type="dxa"/>
          </w:tcPr>
          <w:p w:rsidR="003F2F8B" w:rsidRPr="00BB3EC7" w:rsidRDefault="003F2F8B" w:rsidP="00B776A6">
            <w:pPr>
              <w:jc w:val="right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BB3EC7">
              <w:rPr>
                <w:rFonts w:ascii="Tahoma" w:hAnsi="Tahoma" w:cs="Tahoma"/>
                <w:color w:val="000000" w:themeColor="text1"/>
                <w:spacing w:val="-5"/>
                <w:sz w:val="28"/>
                <w:szCs w:val="28"/>
              </w:rPr>
              <w:t>Рисунок 5</w:t>
            </w:r>
          </w:p>
        </w:tc>
      </w:tr>
      <w:tr w:rsidR="00BB3EC7" w:rsidRPr="00BB3EC7" w:rsidTr="00621464">
        <w:tc>
          <w:tcPr>
            <w:tcW w:w="10296" w:type="dxa"/>
          </w:tcPr>
          <w:p w:rsidR="003F2F8B" w:rsidRPr="00BB3EC7" w:rsidRDefault="003F2F8B" w:rsidP="00B776A6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BB3EC7">
              <w:rPr>
                <w:rFonts w:ascii="Tahoma" w:hAnsi="Tahoma" w:cs="Tahom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3543300" cy="4686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7DC" w:rsidRPr="00BB3EC7" w:rsidRDefault="00DF32B7" w:rsidP="00B776A6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7" type="#_x0000_t202" style="position:absolute;margin-left:-18pt;margin-top:12.8pt;width:27pt;height:378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" strokecolor="white">
            <v:textbox>
              <w:txbxContent>
                <w:p w:rsidR="00D5494E" w:rsidRDefault="00D5494E" w:rsidP="006077DC"/>
              </w:txbxContent>
            </v:textbox>
          </v:shape>
        </w:pict>
      </w:r>
      <w:r w:rsidR="00621464" w:rsidRPr="00BB3EC7">
        <w:rPr>
          <w:rFonts w:ascii="Tahoma" w:hAnsi="Tahoma" w:cs="Tahoma"/>
          <w:noProof/>
          <w:color w:val="000000" w:themeColor="text1"/>
        </w:rPr>
        <w:drawing>
          <wp:inline distT="0" distB="0" distL="0" distR="0">
            <wp:extent cx="6626991" cy="9372600"/>
            <wp:effectExtent l="0" t="0" r="2540" b="0"/>
            <wp:docPr id="26" name="Рисунок 26" descr="H:\Downloads\Cертификат на DSMG Пневмо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Cертификат на DSMG Пневмост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91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7DC" w:rsidRPr="00BB3EC7" w:rsidSect="008D3DE0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719" w:right="566" w:bottom="54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2B7" w:rsidRDefault="00DF32B7">
      <w:r>
        <w:separator/>
      </w:r>
    </w:p>
  </w:endnote>
  <w:endnote w:type="continuationSeparator" w:id="0">
    <w:p w:rsidR="00DF32B7" w:rsidRDefault="00DF3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TE1DCF520t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C10D9F" w:rsidP="008D3DE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5494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5494E" w:rsidRDefault="00D5494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C10D9F" w:rsidP="008D3DE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549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434E1">
      <w:rPr>
        <w:rStyle w:val="a6"/>
        <w:noProof/>
      </w:rPr>
      <w:t>2</w:t>
    </w:r>
    <w:r>
      <w:rPr>
        <w:rStyle w:val="a6"/>
      </w:rPr>
      <w:fldChar w:fldCharType="end"/>
    </w:r>
  </w:p>
  <w:p w:rsidR="00D5494E" w:rsidRDefault="00D5494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C10D9F" w:rsidP="008D3DE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5494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5494E" w:rsidRDefault="00D5494E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912129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:rsidR="00D5494E" w:rsidRPr="00621464" w:rsidRDefault="00C10D9F" w:rsidP="00621464">
        <w:pPr>
          <w:pStyle w:val="a4"/>
          <w:jc w:val="center"/>
          <w:rPr>
            <w:rFonts w:asciiTheme="minorHAnsi" w:hAnsiTheme="minorHAnsi" w:cstheme="minorHAnsi"/>
          </w:rPr>
        </w:pPr>
        <w:r w:rsidRPr="00621464">
          <w:rPr>
            <w:rFonts w:asciiTheme="minorHAnsi" w:hAnsiTheme="minorHAnsi" w:cstheme="minorHAnsi"/>
          </w:rPr>
          <w:fldChar w:fldCharType="begin"/>
        </w:r>
        <w:r w:rsidR="00D5494E" w:rsidRPr="00621464">
          <w:rPr>
            <w:rFonts w:asciiTheme="minorHAnsi" w:hAnsiTheme="minorHAnsi" w:cstheme="minorHAnsi"/>
          </w:rPr>
          <w:instrText>PAGE   \* MERGEFORMAT</w:instrText>
        </w:r>
        <w:r w:rsidRPr="00621464">
          <w:rPr>
            <w:rFonts w:asciiTheme="minorHAnsi" w:hAnsiTheme="minorHAnsi" w:cstheme="minorHAnsi"/>
          </w:rPr>
          <w:fldChar w:fldCharType="separate"/>
        </w:r>
        <w:r w:rsidR="00FC4DDB">
          <w:rPr>
            <w:rFonts w:asciiTheme="minorHAnsi" w:hAnsiTheme="minorHAnsi" w:cstheme="minorHAnsi"/>
            <w:noProof/>
          </w:rPr>
          <w:t>8</w:t>
        </w:r>
        <w:r w:rsidRPr="00621464">
          <w:rPr>
            <w:rFonts w:asciiTheme="minorHAnsi" w:hAnsiTheme="minorHAnsi" w:cstheme="minorHAnsi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Pr="00621464" w:rsidRDefault="00C10D9F" w:rsidP="00621464">
    <w:pPr>
      <w:pStyle w:val="a4"/>
      <w:jc w:val="center"/>
      <w:rPr>
        <w:rFonts w:asciiTheme="minorHAnsi" w:hAnsiTheme="minorHAnsi" w:cstheme="minorHAnsi"/>
      </w:rPr>
    </w:pPr>
    <w:r w:rsidRPr="00621464">
      <w:rPr>
        <w:rFonts w:asciiTheme="minorHAnsi" w:hAnsiTheme="minorHAnsi" w:cstheme="minorHAnsi"/>
      </w:rPr>
      <w:fldChar w:fldCharType="begin"/>
    </w:r>
    <w:r w:rsidR="00D5494E" w:rsidRPr="00621464">
      <w:rPr>
        <w:rFonts w:asciiTheme="minorHAnsi" w:hAnsiTheme="minorHAnsi" w:cstheme="minorHAnsi"/>
      </w:rPr>
      <w:instrText>PAGE   \* MERGEFORMAT</w:instrText>
    </w:r>
    <w:r w:rsidRPr="00621464">
      <w:rPr>
        <w:rFonts w:asciiTheme="minorHAnsi" w:hAnsiTheme="minorHAnsi" w:cstheme="minorHAnsi"/>
      </w:rPr>
      <w:fldChar w:fldCharType="separate"/>
    </w:r>
    <w:r w:rsidR="00FC4DDB">
      <w:rPr>
        <w:rFonts w:asciiTheme="minorHAnsi" w:hAnsiTheme="minorHAnsi" w:cstheme="minorHAnsi"/>
        <w:noProof/>
      </w:rPr>
      <w:t>15</w:t>
    </w:r>
    <w:r w:rsidRPr="00621464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2B7" w:rsidRDefault="00DF32B7">
      <w:r>
        <w:separator/>
      </w:r>
    </w:p>
  </w:footnote>
  <w:footnote w:type="continuationSeparator" w:id="0">
    <w:p w:rsidR="00DF32B7" w:rsidRDefault="00DF32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  <w:r w:rsidRPr="00464D82">
      <w:rPr>
        <w:rFonts w:ascii="Tahoma" w:hAnsi="Tahoma" w:cs="Tahoma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-158115</wp:posOffset>
          </wp:positionV>
          <wp:extent cx="771525" cy="302247"/>
          <wp:effectExtent l="0" t="0" r="0" b="3175"/>
          <wp:wrapNone/>
          <wp:docPr id="54" name="Рисунок 54" descr="Л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Лого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0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-284577</wp:posOffset>
          </wp:positionH>
          <wp:positionV relativeFrom="paragraph">
            <wp:posOffset>762001</wp:posOffset>
          </wp:positionV>
          <wp:extent cx="6683967" cy="7981950"/>
          <wp:effectExtent l="0" t="0" r="3175" b="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trek_podlozhka_rot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7580" cy="798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  <w:r w:rsidRPr="00464D82">
      <w:rPr>
        <w:rFonts w:ascii="Tahoma" w:hAnsi="Tahoma" w:cs="Tahoma"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-158115</wp:posOffset>
          </wp:positionV>
          <wp:extent cx="771525" cy="302247"/>
          <wp:effectExtent l="0" t="0" r="0" b="3175"/>
          <wp:wrapNone/>
          <wp:docPr id="44" name="Рисунок 44" descr="Л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Лого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0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94E" w:rsidRDefault="00D549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18B5C6"/>
    <w:lvl w:ilvl="0">
      <w:numFmt w:val="bullet"/>
      <w:lvlText w:val="*"/>
      <w:lvlJc w:val="left"/>
    </w:lvl>
  </w:abstractNum>
  <w:abstractNum w:abstractNumId="1">
    <w:nsid w:val="05427410"/>
    <w:multiLevelType w:val="multilevel"/>
    <w:tmpl w:val="BCEE9CE8"/>
    <w:lvl w:ilvl="0">
      <w:start w:val="8"/>
      <w:numFmt w:val="decimal"/>
      <w:lvlText w:val="%1.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D1336F1"/>
    <w:multiLevelType w:val="hybridMultilevel"/>
    <w:tmpl w:val="675475C0"/>
    <w:lvl w:ilvl="0" w:tplc="631C888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F4788F"/>
    <w:multiLevelType w:val="hybridMultilevel"/>
    <w:tmpl w:val="8EA25CB6"/>
    <w:lvl w:ilvl="0" w:tplc="BA18B5C6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4188E"/>
    <w:multiLevelType w:val="hybridMultilevel"/>
    <w:tmpl w:val="675475C0"/>
    <w:lvl w:ilvl="0" w:tplc="631C888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F12D17"/>
    <w:multiLevelType w:val="multilevel"/>
    <w:tmpl w:val="1C50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B28FB"/>
    <w:multiLevelType w:val="hybridMultilevel"/>
    <w:tmpl w:val="675475C0"/>
    <w:lvl w:ilvl="0" w:tplc="631C888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984F2B"/>
    <w:multiLevelType w:val="hybridMultilevel"/>
    <w:tmpl w:val="A076572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587EDB"/>
    <w:multiLevelType w:val="multilevel"/>
    <w:tmpl w:val="B5505E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9516AB"/>
    <w:multiLevelType w:val="hybridMultilevel"/>
    <w:tmpl w:val="A4642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CFD18ED"/>
    <w:multiLevelType w:val="hybridMultilevel"/>
    <w:tmpl w:val="C4A476AA"/>
    <w:lvl w:ilvl="0" w:tplc="631C888C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DC3F83"/>
    <w:multiLevelType w:val="hybridMultilevel"/>
    <w:tmpl w:val="675475C0"/>
    <w:lvl w:ilvl="0" w:tplc="631C888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6E24737"/>
    <w:multiLevelType w:val="hybridMultilevel"/>
    <w:tmpl w:val="81681256"/>
    <w:lvl w:ilvl="0" w:tplc="BC9ADC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53EE8"/>
    <w:multiLevelType w:val="hybridMultilevel"/>
    <w:tmpl w:val="2CDE87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2B5099"/>
    <w:multiLevelType w:val="multilevel"/>
    <w:tmpl w:val="A7028D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1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9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12" w:hanging="2160"/>
      </w:pPr>
      <w:rPr>
        <w:rFonts w:hint="default"/>
      </w:rPr>
    </w:lvl>
  </w:abstractNum>
  <w:abstractNum w:abstractNumId="15">
    <w:nsid w:val="6D7C79D4"/>
    <w:multiLevelType w:val="multilevel"/>
    <w:tmpl w:val="2F4852A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6">
    <w:nsid w:val="7E804753"/>
    <w:multiLevelType w:val="hybridMultilevel"/>
    <w:tmpl w:val="199CCA1A"/>
    <w:lvl w:ilvl="0" w:tplc="631C888C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3F7628"/>
    <w:multiLevelType w:val="hybridMultilevel"/>
    <w:tmpl w:val="808CF3C2"/>
    <w:lvl w:ilvl="0" w:tplc="631C888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3"/>
  </w:num>
  <w:num w:numId="7">
    <w:abstractNumId w:val="10"/>
  </w:num>
  <w:num w:numId="8">
    <w:abstractNumId w:val="16"/>
  </w:num>
  <w:num w:numId="9">
    <w:abstractNumId w:val="17"/>
  </w:num>
  <w:num w:numId="10">
    <w:abstractNumId w:val="4"/>
  </w:num>
  <w:num w:numId="11">
    <w:abstractNumId w:val="12"/>
  </w:num>
  <w:num w:numId="12">
    <w:abstractNumId w:val="8"/>
  </w:num>
  <w:num w:numId="13">
    <w:abstractNumId w:val="5"/>
  </w:num>
  <w:num w:numId="14">
    <w:abstractNumId w:val="9"/>
  </w:num>
  <w:num w:numId="15">
    <w:abstractNumId w:val="3"/>
  </w:num>
  <w:num w:numId="16">
    <w:abstractNumId w:val="7"/>
  </w:num>
  <w:num w:numId="17">
    <w:abstractNumId w:val="15"/>
  </w:num>
  <w:num w:numId="18">
    <w:abstractNumId w:val="1"/>
  </w:num>
  <w:num w:numId="19">
    <w:abstractNumId w:val="14"/>
  </w:num>
  <w:num w:numId="20">
    <w:abstractNumId w:val="2"/>
  </w:num>
  <w:num w:numId="21">
    <w:abstractNumId w:val="1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7DC"/>
    <w:rsid w:val="00014A3D"/>
    <w:rsid w:val="00040D45"/>
    <w:rsid w:val="00094977"/>
    <w:rsid w:val="000A0F81"/>
    <w:rsid w:val="000B3031"/>
    <w:rsid w:val="000C12DE"/>
    <w:rsid w:val="000C2C79"/>
    <w:rsid w:val="000F158A"/>
    <w:rsid w:val="001026AE"/>
    <w:rsid w:val="00102A94"/>
    <w:rsid w:val="00146AFB"/>
    <w:rsid w:val="001844F7"/>
    <w:rsid w:val="001B0B16"/>
    <w:rsid w:val="001B3E83"/>
    <w:rsid w:val="00241176"/>
    <w:rsid w:val="00255110"/>
    <w:rsid w:val="0028393F"/>
    <w:rsid w:val="00297440"/>
    <w:rsid w:val="002B781A"/>
    <w:rsid w:val="002E0DE6"/>
    <w:rsid w:val="00302DE9"/>
    <w:rsid w:val="003474C5"/>
    <w:rsid w:val="00351CCC"/>
    <w:rsid w:val="003878A5"/>
    <w:rsid w:val="003A3E08"/>
    <w:rsid w:val="003B4221"/>
    <w:rsid w:val="003E1E77"/>
    <w:rsid w:val="003F2F8B"/>
    <w:rsid w:val="00417238"/>
    <w:rsid w:val="0043386F"/>
    <w:rsid w:val="0044355F"/>
    <w:rsid w:val="00454C65"/>
    <w:rsid w:val="00461DFF"/>
    <w:rsid w:val="00464D82"/>
    <w:rsid w:val="00467B06"/>
    <w:rsid w:val="0048258B"/>
    <w:rsid w:val="00494904"/>
    <w:rsid w:val="004B0181"/>
    <w:rsid w:val="00550FF6"/>
    <w:rsid w:val="005B53F1"/>
    <w:rsid w:val="005C5171"/>
    <w:rsid w:val="006077DC"/>
    <w:rsid w:val="00621464"/>
    <w:rsid w:val="006B22FC"/>
    <w:rsid w:val="006C082C"/>
    <w:rsid w:val="007422C0"/>
    <w:rsid w:val="0074443C"/>
    <w:rsid w:val="00744E93"/>
    <w:rsid w:val="007B640E"/>
    <w:rsid w:val="007C4CFB"/>
    <w:rsid w:val="00801148"/>
    <w:rsid w:val="0081263C"/>
    <w:rsid w:val="00875DB6"/>
    <w:rsid w:val="008961C5"/>
    <w:rsid w:val="008D3DE0"/>
    <w:rsid w:val="0092262F"/>
    <w:rsid w:val="0095512E"/>
    <w:rsid w:val="00987A1C"/>
    <w:rsid w:val="009A3A28"/>
    <w:rsid w:val="009C089E"/>
    <w:rsid w:val="009C5234"/>
    <w:rsid w:val="009E2390"/>
    <w:rsid w:val="009F36C2"/>
    <w:rsid w:val="00A2617E"/>
    <w:rsid w:val="00A66D73"/>
    <w:rsid w:val="00A73105"/>
    <w:rsid w:val="00AA01FA"/>
    <w:rsid w:val="00B145C1"/>
    <w:rsid w:val="00B31276"/>
    <w:rsid w:val="00B55A2F"/>
    <w:rsid w:val="00B776A6"/>
    <w:rsid w:val="00BB3EC7"/>
    <w:rsid w:val="00BD5EF2"/>
    <w:rsid w:val="00C10D9F"/>
    <w:rsid w:val="00C83D59"/>
    <w:rsid w:val="00C94D39"/>
    <w:rsid w:val="00CF6FA2"/>
    <w:rsid w:val="00D40A57"/>
    <w:rsid w:val="00D4419B"/>
    <w:rsid w:val="00D463B6"/>
    <w:rsid w:val="00D5494E"/>
    <w:rsid w:val="00DC322F"/>
    <w:rsid w:val="00DF32B7"/>
    <w:rsid w:val="00E10BB8"/>
    <w:rsid w:val="00F221C3"/>
    <w:rsid w:val="00F434E1"/>
    <w:rsid w:val="00FC4DDB"/>
    <w:rsid w:val="00FD61A8"/>
    <w:rsid w:val="00FD6EC3"/>
    <w:rsid w:val="00FF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77D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77D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077D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077DC"/>
  </w:style>
  <w:style w:type="paragraph" w:styleId="a7">
    <w:name w:val="header"/>
    <w:basedOn w:val="a"/>
    <w:link w:val="a8"/>
    <w:rsid w:val="00146A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46AFB"/>
  </w:style>
  <w:style w:type="paragraph" w:styleId="a9">
    <w:name w:val="Balloon Text"/>
    <w:basedOn w:val="a"/>
    <w:link w:val="aa"/>
    <w:rsid w:val="00464D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64D8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C4CF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FD61A8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d">
    <w:name w:val="Body Text Indent"/>
    <w:aliases w:val="Основной текст с отступом Знак1,Основной текст с отступом Знак Знак1, Знак1 Знак Знак1,Основной текст с отступом Знак Знак Знак, Знак1 Знак Знак Знак, Знак1 Знак, Знак1 Знак Знак"/>
    <w:basedOn w:val="a"/>
    <w:link w:val="2"/>
    <w:rsid w:val="000F158A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e">
    <w:name w:val="Основной текст с отступом Знак"/>
    <w:basedOn w:val="a0"/>
    <w:rsid w:val="000F158A"/>
  </w:style>
  <w:style w:type="character" w:customStyle="1" w:styleId="2">
    <w:name w:val="Основной текст с отступом Знак2"/>
    <w:aliases w:val="Основной текст с отступом Знак1 Знак,Основной текст с отступом Знак Знак1 Знак, Знак1 Знак Знак1 Знак,Основной текст с отступом Знак Знак Знак Знак, Знак1 Знак Знак Знак Знак, Знак1 Знак Знак2, Знак1 Знак Знак Знак1"/>
    <w:basedOn w:val="a0"/>
    <w:link w:val="ad"/>
    <w:rsid w:val="000F158A"/>
    <w:rPr>
      <w:sz w:val="28"/>
    </w:rPr>
  </w:style>
  <w:style w:type="character" w:customStyle="1" w:styleId="a5">
    <w:name w:val="Нижний колонтитул Знак"/>
    <w:basedOn w:val="a0"/>
    <w:link w:val="a4"/>
    <w:uiPriority w:val="99"/>
    <w:rsid w:val="00621464"/>
  </w:style>
  <w:style w:type="paragraph" w:customStyle="1" w:styleId="Standard">
    <w:name w:val="Standard"/>
    <w:rsid w:val="001026AE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77D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77D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077D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077DC"/>
  </w:style>
  <w:style w:type="paragraph" w:styleId="a7">
    <w:name w:val="header"/>
    <w:basedOn w:val="a"/>
    <w:link w:val="a8"/>
    <w:rsid w:val="00146A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46AFB"/>
  </w:style>
  <w:style w:type="paragraph" w:styleId="a9">
    <w:name w:val="Balloon Text"/>
    <w:basedOn w:val="a"/>
    <w:link w:val="aa"/>
    <w:rsid w:val="00464D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64D8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C4CF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FD61A8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d">
    <w:name w:val="Body Text Indent"/>
    <w:aliases w:val="Основной текст с отступом Знак1,Основной текст с отступом Знак Знак1, Знак1 Знак Знак1,Основной текст с отступом Знак Знак Знак, Знак1 Знак Знак Знак, Знак1 Знак, Знак1 Знак Знак"/>
    <w:basedOn w:val="a"/>
    <w:link w:val="2"/>
    <w:rsid w:val="000F158A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e">
    <w:name w:val="Основной текст с отступом Знак"/>
    <w:basedOn w:val="a0"/>
    <w:rsid w:val="000F158A"/>
  </w:style>
  <w:style w:type="character" w:customStyle="1" w:styleId="2">
    <w:name w:val="Основной текст с отступом Знак2"/>
    <w:aliases w:val="Основной текст с отступом Знак1 Знак,Основной текст с отступом Знак Знак1 Знак, Знак1 Знак Знак1 Знак,Основной текст с отступом Знак Знак Знак Знак, Знак1 Знак Знак Знак Знак, Знак1 Знак Знак2, Знак1 Знак Знак Знак1"/>
    <w:basedOn w:val="a0"/>
    <w:link w:val="ad"/>
    <w:rsid w:val="000F158A"/>
    <w:rPr>
      <w:sz w:val="28"/>
    </w:rPr>
  </w:style>
  <w:style w:type="character" w:customStyle="1" w:styleId="a5">
    <w:name w:val="Нижний колонтитул Знак"/>
    <w:basedOn w:val="a0"/>
    <w:link w:val="a4"/>
    <w:uiPriority w:val="99"/>
    <w:rsid w:val="00621464"/>
  </w:style>
  <w:style w:type="paragraph" w:customStyle="1" w:styleId="Standard">
    <w:name w:val="Standard"/>
    <w:rsid w:val="001026AE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header" Target="header6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6856A-E02C-4546-9AC4-F8E172F6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15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тм</cp:lastModifiedBy>
  <cp:revision>15</cp:revision>
  <cp:lastPrinted>2013-10-09T12:33:00Z</cp:lastPrinted>
  <dcterms:created xsi:type="dcterms:W3CDTF">2012-02-15T12:12:00Z</dcterms:created>
  <dcterms:modified xsi:type="dcterms:W3CDTF">2013-10-09T12:44:00Z</dcterms:modified>
</cp:coreProperties>
</file>