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bottom w:val="single" w:sz="12" w:space="0" w:color="C0C0C0"/>
          <w:right w:val="single" w:sz="12" w:space="0" w:color="C0C0C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42"/>
      </w:tblGrid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hd w:val="clear" w:color="auto" w:fill="FFFF00"/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</w:pPr>
            <w:r w:rsidRPr="00FD5E12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  <w:t>KARTA PRODUKTU - 44E110     </w:t>
            </w:r>
          </w:p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 - </w:t>
            </w:r>
            <w:r w:rsidRPr="00FD5E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Zestaw do lutowania 2kW, 1 palnik</w:t>
            </w: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EN - </w:t>
            </w:r>
            <w:proofErr w:type="spellStart"/>
            <w:r w:rsidRPr="00FD5E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Brazing</w:t>
            </w:r>
            <w:proofErr w:type="spellEnd"/>
            <w:r w:rsidRPr="00FD5E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kit one </w:t>
            </w:r>
            <w:proofErr w:type="spellStart"/>
            <w:r w:rsidRPr="00FD5E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torch</w:t>
            </w:r>
            <w:proofErr w:type="spellEnd"/>
          </w:p>
        </w:tc>
      </w:tr>
    </w:tbl>
    <w:p w:rsidR="00FD5E12" w:rsidRPr="00FD5E12" w:rsidRDefault="00FD5E12" w:rsidP="00FD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E12" w:rsidRPr="00FD5E12" w:rsidRDefault="00FD5E12" w:rsidP="00FD5E12">
      <w:pPr>
        <w:shd w:val="clear" w:color="auto" w:fill="FFFF00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pl-PL"/>
        </w:rPr>
      </w:pPr>
      <w:r w:rsidRPr="00FD5E1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pl-PL"/>
        </w:rPr>
        <w:t xml:space="preserve">Zdjęcie produktu/Picture of </w:t>
      </w:r>
      <w:proofErr w:type="spellStart"/>
      <w:r w:rsidRPr="00FD5E1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pl-PL"/>
        </w:rPr>
        <w:t>product</w:t>
      </w:r>
      <w:proofErr w:type="spellEnd"/>
    </w:p>
    <w:tbl>
      <w:tblPr>
        <w:tblW w:w="0" w:type="auto"/>
        <w:tblCellSpacing w:w="0" w:type="dxa"/>
        <w:tblBorders>
          <w:bottom w:val="single" w:sz="12" w:space="0" w:color="C0C0C0"/>
          <w:right w:val="single" w:sz="12" w:space="0" w:color="C0C0C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8"/>
        <w:gridCol w:w="2388"/>
        <w:gridCol w:w="836"/>
      </w:tblGrid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1999615" cy="954405"/>
                  <wp:effectExtent l="0" t="0" r="635" b="0"/>
                  <wp:docPr id="21" name="Obraz 21" descr="http://10.0.3.201/images/LABORATORIUM/Topex/44E110/44E110_ZG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0.0.3.201/images/LABORATORIUM/Topex/44E110/44E110_ZG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1466850" cy="954405"/>
                  <wp:effectExtent l="0" t="0" r="0" b="0"/>
                  <wp:docPr id="20" name="Obraz 20" descr="http://10.0.3.201/images/LABORATORIUM/Topex/44E110/44E110_ZG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0.0.3.201/images/LABORATORIUM/Topex/44E110/44E110_ZG1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462280" cy="954405"/>
                  <wp:effectExtent l="0" t="0" r="0" b="0"/>
                  <wp:docPr id="19" name="Obraz 19" descr="http://10.0.3.201/images/LABORATORIUM/Topex/44E110/44E110_ZG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0.0.3.201/images/LABORATORIUM/Topex/44E110/44E110_ZG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E12" w:rsidRPr="00FD5E12" w:rsidRDefault="00FD5E12" w:rsidP="00FD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E12" w:rsidRPr="00FD5E12" w:rsidRDefault="00FD5E12" w:rsidP="00FD5E12">
      <w:pPr>
        <w:shd w:val="clear" w:color="auto" w:fill="FFFF00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val="en-GB" w:eastAsia="pl-PL"/>
        </w:rPr>
      </w:pPr>
      <w:proofErr w:type="spellStart"/>
      <w:r w:rsidRPr="00FD5E12">
        <w:rPr>
          <w:rFonts w:ascii="Tahoma" w:eastAsia="Times New Roman" w:hAnsi="Tahoma" w:cs="Tahoma"/>
          <w:b/>
          <w:bCs/>
          <w:color w:val="000000"/>
          <w:sz w:val="32"/>
          <w:szCs w:val="32"/>
          <w:lang w:val="en-GB" w:eastAsia="pl-PL"/>
        </w:rPr>
        <w:t>Wymiary</w:t>
      </w:r>
      <w:proofErr w:type="spellEnd"/>
      <w:r w:rsidRPr="00FD5E12">
        <w:rPr>
          <w:rFonts w:ascii="Tahoma" w:eastAsia="Times New Roman" w:hAnsi="Tahoma" w:cs="Tahoma"/>
          <w:b/>
          <w:bCs/>
          <w:color w:val="000000"/>
          <w:sz w:val="32"/>
          <w:szCs w:val="32"/>
          <w:lang w:val="en-GB" w:eastAsia="pl-PL"/>
        </w:rPr>
        <w:t xml:space="preserve"> </w:t>
      </w:r>
      <w:proofErr w:type="spellStart"/>
      <w:r w:rsidRPr="00FD5E12">
        <w:rPr>
          <w:rFonts w:ascii="Tahoma" w:eastAsia="Times New Roman" w:hAnsi="Tahoma" w:cs="Tahoma"/>
          <w:b/>
          <w:bCs/>
          <w:color w:val="000000"/>
          <w:sz w:val="32"/>
          <w:szCs w:val="32"/>
          <w:lang w:val="en-GB" w:eastAsia="pl-PL"/>
        </w:rPr>
        <w:t>produktu</w:t>
      </w:r>
      <w:proofErr w:type="spellEnd"/>
      <w:r w:rsidRPr="00FD5E12">
        <w:rPr>
          <w:rFonts w:ascii="Tahoma" w:eastAsia="Times New Roman" w:hAnsi="Tahoma" w:cs="Tahoma"/>
          <w:b/>
          <w:bCs/>
          <w:color w:val="000000"/>
          <w:sz w:val="32"/>
          <w:szCs w:val="32"/>
          <w:lang w:val="en-GB" w:eastAsia="pl-PL"/>
        </w:rPr>
        <w:t>/Real dimensions of product</w:t>
      </w:r>
    </w:p>
    <w:tbl>
      <w:tblPr>
        <w:tblW w:w="0" w:type="auto"/>
        <w:tblCellSpacing w:w="0" w:type="dxa"/>
        <w:tblBorders>
          <w:bottom w:val="single" w:sz="12" w:space="0" w:color="C0C0C0"/>
          <w:right w:val="single" w:sz="12" w:space="0" w:color="C0C0C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78"/>
        <w:gridCol w:w="3648"/>
        <w:gridCol w:w="1801"/>
      </w:tblGrid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1899285" cy="954405"/>
                  <wp:effectExtent l="0" t="0" r="5715" b="0"/>
                  <wp:docPr id="18" name="Obraz 18" descr="http://10.0.3.201/images/LABORATORIUM/Wymiarowanie/Eurohole_WY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0.0.3.201/images/LABORATORIUM/Wymiarowanie/Eurohole_WY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2260600" cy="954405"/>
                  <wp:effectExtent l="0" t="0" r="6350" b="0"/>
                  <wp:docPr id="17" name="Obraz 17" descr="http://10.0.3.201/images/LABORATORIUM/Wymiarowanie/Palniki_WY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0.0.3.201/images/LABORATORIUM/Wymiarowanie/Palniki_WY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1075055" cy="954405"/>
                  <wp:effectExtent l="0" t="0" r="0" b="0"/>
                  <wp:docPr id="16" name="Obraz 16" descr="http://10.0.3.201/images/LABORATORIUM/Wymiarowanie/Wymiary_produktu_opakowanie_WY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0.0.3.201/images/LABORATORIUM/Wymiarowanie/Wymiary_produktu_opakowanie_WY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E12" w:rsidRPr="00FD5E12" w:rsidRDefault="00FD5E12" w:rsidP="00FD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E12" w:rsidRPr="00FD5E12" w:rsidRDefault="00FD5E12" w:rsidP="00FD5E12">
      <w:pPr>
        <w:shd w:val="clear" w:color="auto" w:fill="FFFF00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pl-PL"/>
        </w:rPr>
      </w:pPr>
      <w:r w:rsidRPr="00FD5E1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pl-PL"/>
        </w:rPr>
        <w:t>Atrybuty</w:t>
      </w:r>
    </w:p>
    <w:tbl>
      <w:tblPr>
        <w:tblW w:w="0" w:type="auto"/>
        <w:tblCellSpacing w:w="0" w:type="dxa"/>
        <w:tblBorders>
          <w:bottom w:val="single" w:sz="12" w:space="0" w:color="C0C0C0"/>
          <w:right w:val="single" w:sz="12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3"/>
        <w:gridCol w:w="3038"/>
        <w:gridCol w:w="3052"/>
        <w:gridCol w:w="1749"/>
      </w:tblGrid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Atrybut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EN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Wartość/Value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KJ-Butla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Przewód do butli 5 / 11 kg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The cable to the cylinder 5 / 11 kg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KJ-d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Średnica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Diameter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16.95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KJ-d1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Średnica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Diameter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10.8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KJ-d2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Średnica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Diameter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12.8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KJ-d3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Średnica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Diameter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9.3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KJ-d4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Średnica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Diameter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13.3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KJ-EAN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Kod EAN [pozytywny/negatywny]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EAN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code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positive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negative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pozytywny /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positive</w:t>
            </w:r>
            <w:proofErr w:type="spellEnd"/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KJ-Euro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Wielkość euro dziury (według rysunku) (pozytywny / negatywny)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The size of the euro hole (according to the dimensional drawing) (positive / negative)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pozytywny /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positive</w:t>
            </w:r>
            <w:proofErr w:type="spellEnd"/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KJ-H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Opakowanie - wysokość [mm] (+,- 10%)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Packing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tools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height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 (+,- 10%)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76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KJ-Ilość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Ilość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elementow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zestawie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Capacity members of the set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KJ-Ilość5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Ilość palników w zestawie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Number of the gas burners in the set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KJ-Instrukcja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Instrukcja obsługi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User manual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/ YES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KJ-L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Length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345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KJ-L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Opakowanie - długość [mm] (+,- 10%)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Packing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tools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length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 (+,- 10%)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425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KJ-L2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Length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1535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KJ-L3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Length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73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KJ-L4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Length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90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KJ-Test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Testy praktyczne [pozytywny/negatywny]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Practical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tests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positive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negative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pozytywny /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positive</w:t>
            </w:r>
            <w:proofErr w:type="spellEnd"/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KJ-Test46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Test szczelności [pozytywny/negatywny]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Leak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test [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positive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negative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pozytywny /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positive</w:t>
            </w:r>
            <w:proofErr w:type="spellEnd"/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KJ-Test47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Działanie zaworu [pozytywny / negatywny]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val="en-GB" w:eastAsia="pl-PL"/>
              </w:rPr>
              <w:t>Operation of the valve [positive / negative]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pozytywny /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positive</w:t>
            </w:r>
            <w:proofErr w:type="spellEnd"/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KJ-W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Opakowanie - szerokość [mm] (+,- 10%)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Packing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tools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width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[mm] (+,- 10%)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182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KJ-Waga brutto [g]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Waga brutto [g] (+,- 10%)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gross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weight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[g] (+,- 10%)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752</w:t>
            </w:r>
          </w:p>
        </w:tc>
      </w:tr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KJ-Waga netto [g]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Waga netto [g] (+,- 5%)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net </w:t>
            </w:r>
            <w:proofErr w:type="spellStart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weight</w:t>
            </w:r>
            <w:proofErr w:type="spellEnd"/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[g] (+,- 5%)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626</w:t>
            </w:r>
          </w:p>
        </w:tc>
      </w:tr>
    </w:tbl>
    <w:p w:rsidR="00FD5E12" w:rsidRPr="00FD5E12" w:rsidRDefault="00FD5E12" w:rsidP="00FD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E12" w:rsidRPr="00FD5E12" w:rsidRDefault="00FD5E12" w:rsidP="00FD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E12" w:rsidRPr="00FD5E12" w:rsidRDefault="00FD5E12" w:rsidP="00FD5E12">
      <w:pPr>
        <w:shd w:val="clear" w:color="auto" w:fill="FFFF00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pl-PL"/>
        </w:rPr>
      </w:pPr>
      <w:r w:rsidRPr="00FD5E1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pl-PL"/>
        </w:rPr>
        <w:t>Logo/</w:t>
      </w:r>
      <w:proofErr w:type="spellStart"/>
      <w:r w:rsidRPr="00FD5E1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pl-PL"/>
        </w:rPr>
        <w:t>Others</w:t>
      </w:r>
      <w:proofErr w:type="spellEnd"/>
    </w:p>
    <w:tbl>
      <w:tblPr>
        <w:tblW w:w="0" w:type="auto"/>
        <w:tblCellSpacing w:w="0" w:type="dxa"/>
        <w:tblBorders>
          <w:bottom w:val="single" w:sz="12" w:space="0" w:color="C0C0C0"/>
          <w:right w:val="single" w:sz="12" w:space="0" w:color="C0C0C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33"/>
        <w:gridCol w:w="898"/>
        <w:gridCol w:w="2220"/>
        <w:gridCol w:w="703"/>
        <w:gridCol w:w="1838"/>
        <w:gridCol w:w="829"/>
        <w:gridCol w:w="1521"/>
      </w:tblGrid>
      <w:tr w:rsidR="00FD5E12" w:rsidRPr="00FD5E12" w:rsidTr="00FD5E12">
        <w:trPr>
          <w:tblCellSpacing w:w="0" w:type="dxa"/>
        </w:trPr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1426845" cy="954405"/>
                  <wp:effectExtent l="0" t="0" r="1905" b="0"/>
                  <wp:docPr id="13" name="Obraz 13" descr="http://10.0.3.201/images/LABORATORIUM/Topex/44E110/44E110_IN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0.0.3.201/images/LABORATORIUM/Topex/44E110/44E110_IN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1226185" cy="954405"/>
                  <wp:effectExtent l="0" t="0" r="0" b="0"/>
                  <wp:docPr id="12" name="Obraz 12" descr="http://10.0.3.201/images/LABORATORIUM/Topex/44E110/44E110_I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0.0.3.201/images/LABORATORIUM/Topex/44E110/44E110_IN1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3205480" cy="954405"/>
                  <wp:effectExtent l="0" t="0" r="0" b="0"/>
                  <wp:docPr id="11" name="Obraz 11" descr="http://10.0.3.201/images/LABORATORIUM/Topex/44E110/44E110_IN2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0.0.3.201/images/LABORATORIUM/Topex/44E110/44E110_IN2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48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934720" cy="954405"/>
                  <wp:effectExtent l="0" t="0" r="0" b="0"/>
                  <wp:docPr id="10" name="Obraz 10" descr="http://10.0.3.201/images/LABORATORIUM/Topex/44E110/44E110_IN3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10.0.3.201/images/LABORATORIUM/Topex/44E110/44E110_IN3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2632710" cy="954405"/>
                  <wp:effectExtent l="0" t="0" r="0" b="0"/>
                  <wp:docPr id="9" name="Obraz 9" descr="http://10.0.3.201/images/LABORATORIUM/Topex/44E110/44E110_IN4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0.0.3.201/images/LABORATORIUM/Topex/44E110/44E110_IN4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1115060" cy="954405"/>
                  <wp:effectExtent l="0" t="0" r="8890" b="0"/>
                  <wp:docPr id="8" name="Obraz 8" descr="http://10.0.3.201/images/LABORATORIUM/Topex/44E110/44E110_IN5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10.0.3.201/images/LABORATORIUM/Topex/44E110/44E110_IN5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</w:tcBorders>
            <w:hideMark/>
          </w:tcPr>
          <w:p w:rsidR="00FD5E12" w:rsidRPr="00FD5E12" w:rsidRDefault="00FD5E12" w:rsidP="00FD5E1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D5E12">
              <w:rPr>
                <w:rFonts w:ascii="Tahoma" w:eastAsia="Times New Roman" w:hAnsi="Tahoma" w:cs="Tahoma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2110105" cy="954405"/>
                  <wp:effectExtent l="0" t="0" r="4445" b="0"/>
                  <wp:docPr id="7" name="Obraz 7" descr="http://10.0.3.201/images/LABORATORIUM/Topex/44E110/44E110_IN6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0.0.3.201/images/LABORATORIUM/Topex/44E110/44E110_IN6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E12" w:rsidRPr="00FD5E12" w:rsidRDefault="00FD5E12" w:rsidP="00FD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E12" w:rsidRPr="00FD5E12" w:rsidRDefault="00FD5E12" w:rsidP="00FD5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FD5E12" w:rsidRPr="00FD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12"/>
    <w:rsid w:val="0027399E"/>
    <w:rsid w:val="0062084C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29A5C-B3BB-4736-A5EF-D5A6D626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5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3.201/images/LABORATORIUM/Topex/44E110/44E110_ZG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10.0.3.201/images/LABORATORIUM/Topex/44E110/44E110_IN1.JPG" TargetMode="External"/><Relationship Id="rId26" Type="http://schemas.openxmlformats.org/officeDocument/2006/relationships/hyperlink" Target="http://10.0.3.201/images/LABORATORIUM/Topex/44E110/44E110_IN5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10.0.3.201/images/LABORATORIUM/Wymiarowanie/Palniki_WY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10.0.3.201/images/LABORATORIUM/Topex/44E110/44E110_IN.JPG" TargetMode="External"/><Relationship Id="rId20" Type="http://schemas.openxmlformats.org/officeDocument/2006/relationships/hyperlink" Target="http://10.0.3.201/images/LABORATORIUM/Topex/44E110/44E110_IN2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10.0.3.201/images/LABORATORIUM/Topex/44E110/44E110_ZG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10.0.3.201/images/LABORATORIUM/Topex/44E110/44E110_IN4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10.0.3.201/images/LABORATORIUM/Topex/44E110/44E110_IN6.JPG" TargetMode="External"/><Relationship Id="rId10" Type="http://schemas.openxmlformats.org/officeDocument/2006/relationships/hyperlink" Target="http://10.0.3.201/images/LABORATORIUM/Wymiarowanie/Eurohole_WY.jpg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://10.0.3.201/images/LABORATORIUM/Topex/44E110/44E110_ZG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10.0.3.201/images/LABORATORIUM/Wymiarowanie/Wymiary_produktu_opakowanie_WY.jpg" TargetMode="External"/><Relationship Id="rId22" Type="http://schemas.openxmlformats.org/officeDocument/2006/relationships/hyperlink" Target="http://10.0.3.201/images/LABORATORIUM/Topex/44E110/44E110_IN3.JPG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Urbaniak</dc:creator>
  <cp:keywords/>
  <dc:description/>
  <cp:lastModifiedBy>Tomasz Urbaniak</cp:lastModifiedBy>
  <cp:revision>2</cp:revision>
  <dcterms:created xsi:type="dcterms:W3CDTF">2019-02-13T08:38:00Z</dcterms:created>
  <dcterms:modified xsi:type="dcterms:W3CDTF">2019-02-13T08:42:00Z</dcterms:modified>
</cp:coreProperties>
</file>