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2"/>
          <w:szCs w:val="36"/>
        </w:rPr>
      </w:pPr>
      <w:bookmarkStart w:id="0" w:name="_GoBack"/>
      <w:bookmarkEnd w:id="0"/>
      <w:r w:rsidRPr="00580A5B">
        <w:rPr>
          <w:rFonts w:cs="Arial"/>
          <w:b/>
          <w:bCs/>
          <w:noProof/>
          <w:spacing w:val="0"/>
          <w:sz w:val="42"/>
          <w:szCs w:val="36"/>
          <w:lang w:eastAsia="ja-JP"/>
        </w:rPr>
        <w:drawing>
          <wp:inline distT="0" distB="0" distL="0" distR="0" wp14:anchorId="7A599351" wp14:editId="597587DB">
            <wp:extent cx="6166480" cy="481354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61" cy="481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2"/>
          <w:szCs w:val="36"/>
        </w:rPr>
      </w:pPr>
    </w:p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2"/>
          <w:szCs w:val="36"/>
        </w:rPr>
      </w:pPr>
    </w:p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2"/>
          <w:szCs w:val="36"/>
        </w:rPr>
      </w:pPr>
    </w:p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2"/>
          <w:szCs w:val="36"/>
        </w:rPr>
      </w:pPr>
      <w:r w:rsidRPr="00580A5B">
        <w:rPr>
          <w:rFonts w:cs="Arial"/>
          <w:b/>
          <w:bCs/>
          <w:spacing w:val="0"/>
          <w:sz w:val="42"/>
          <w:szCs w:val="36"/>
        </w:rPr>
        <w:t>Лобзик аккумуляторный</w:t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353664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  <w:r w:rsidRPr="00580A5B">
        <w:rPr>
          <w:rFonts w:cs="Arial"/>
          <w:b/>
          <w:bCs/>
          <w:spacing w:val="0"/>
          <w:sz w:val="24"/>
          <w:szCs w:val="18"/>
        </w:rPr>
        <w:t>Исходные инструкции</w:t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</w:p>
    <w:p w:rsidR="00D56F91" w:rsidRPr="00580A5B" w:rsidRDefault="00D56F91" w:rsidP="00D56F9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54"/>
          <w:szCs w:val="48"/>
        </w:rPr>
      </w:pPr>
      <w:r w:rsidRPr="00580A5B">
        <w:rPr>
          <w:rFonts w:cs="Arial"/>
          <w:b/>
          <w:bCs/>
          <w:spacing w:val="0"/>
          <w:sz w:val="54"/>
          <w:szCs w:val="48"/>
        </w:rPr>
        <w:t>WX543 WX543.2 WX543.9</w:t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noProof/>
          <w:spacing w:val="0"/>
          <w:sz w:val="32"/>
          <w:szCs w:val="26"/>
          <w:lang w:eastAsia="ja-JP"/>
        </w:rPr>
        <w:lastRenderedPageBreak/>
        <w:drawing>
          <wp:inline distT="0" distB="0" distL="0" distR="0" wp14:anchorId="0CE9B8F3" wp14:editId="7D68F453">
            <wp:extent cx="6176762" cy="84366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888" cy="84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noProof/>
          <w:spacing w:val="0"/>
          <w:sz w:val="32"/>
          <w:szCs w:val="26"/>
          <w:lang w:eastAsia="ja-JP"/>
        </w:rPr>
        <w:lastRenderedPageBreak/>
        <w:drawing>
          <wp:inline distT="0" distB="0" distL="0" distR="0" wp14:anchorId="3E72213E" wp14:editId="3B722290">
            <wp:extent cx="6156608" cy="843663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34" cy="84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noProof/>
          <w:spacing w:val="0"/>
          <w:sz w:val="32"/>
          <w:szCs w:val="26"/>
          <w:lang w:eastAsia="ja-JP"/>
        </w:rPr>
        <w:lastRenderedPageBreak/>
        <w:drawing>
          <wp:inline distT="0" distB="0" distL="0" distR="0" wp14:anchorId="24A4BC64" wp14:editId="5EDC0624">
            <wp:extent cx="6183179" cy="8436634"/>
            <wp:effectExtent l="0" t="0" r="825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328" cy="84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91" w:rsidRPr="00580A5B" w:rsidRDefault="00D56F91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noProof/>
          <w:spacing w:val="0"/>
          <w:sz w:val="32"/>
          <w:szCs w:val="26"/>
          <w:lang w:eastAsia="ja-JP"/>
        </w:rPr>
        <w:lastRenderedPageBreak/>
        <w:drawing>
          <wp:inline distT="0" distB="0" distL="0" distR="0" wp14:anchorId="39E48DA9" wp14:editId="101B6C88">
            <wp:extent cx="6150939" cy="841075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65" cy="841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91" w:rsidRPr="00580A5B" w:rsidRDefault="00D56F91">
      <w:pPr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br w:type="page"/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6"/>
          <w:szCs w:val="26"/>
        </w:rPr>
      </w:pPr>
      <w:r w:rsidRPr="00580A5B">
        <w:rPr>
          <w:rFonts w:cs="Arial"/>
          <w:b/>
          <w:bCs/>
          <w:spacing w:val="0"/>
          <w:sz w:val="36"/>
          <w:szCs w:val="26"/>
        </w:rPr>
        <w:lastRenderedPageBreak/>
        <w:t>БЕЗОПАСНОСТЬ ИЗДЕЛИЯ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ОБЩИЕ ПРЕДОСТЕРЕЖЕНИЯ ПО ТЕХНИКЕ БЕЗОПАСНОСТИ ПРИ РАБОТЕ С ЭЛЕКТРОИНСТРУМЕНТОМ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bCs/>
          <w:noProof/>
          <w:color w:val="211D1E"/>
          <w:sz w:val="22"/>
          <w:szCs w:val="23"/>
          <w:lang w:eastAsia="ja-JP"/>
        </w:rPr>
        <w:drawing>
          <wp:inline distT="0" distB="0" distL="0" distR="0" wp14:anchorId="071F529C" wp14:editId="57B0DCCC">
            <wp:extent cx="3524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B">
        <w:rPr>
          <w:rFonts w:cs="Arial"/>
          <w:b/>
          <w:spacing w:val="0"/>
          <w:szCs w:val="16"/>
        </w:rPr>
        <w:t>ПРЕДОСТЕРЕЖЕНИЕ</w:t>
      </w:r>
      <w:r w:rsidRPr="00580A5B">
        <w:rPr>
          <w:rFonts w:cs="Arial"/>
          <w:spacing w:val="0"/>
          <w:szCs w:val="16"/>
        </w:rPr>
        <w:t xml:space="preserve">! </w:t>
      </w:r>
      <w:r w:rsidRPr="00580A5B">
        <w:rPr>
          <w:rFonts w:cs="Arial"/>
          <w:b/>
          <w:bCs/>
          <w:spacing w:val="0"/>
          <w:szCs w:val="16"/>
        </w:rPr>
        <w:t>Внимательно ознакомьтесь со всеми инструкциями и предостережениям по технике безопасности</w:t>
      </w:r>
      <w:r w:rsidRPr="00580A5B">
        <w:rPr>
          <w:rFonts w:cs="Arial"/>
          <w:spacing w:val="0"/>
          <w:szCs w:val="16"/>
        </w:rPr>
        <w:t xml:space="preserve">. </w:t>
      </w:r>
      <w:r w:rsidRPr="00580A5B">
        <w:rPr>
          <w:rFonts w:cs="Arial"/>
          <w:bCs/>
          <w:spacing w:val="0"/>
          <w:szCs w:val="16"/>
        </w:rPr>
        <w:t>Невыполнение всех нижеприведенных инструкций и рекомендаций может привести к поражению электрическим током, пожару и/или серьезным травмам</w:t>
      </w:r>
      <w:r w:rsidRPr="00580A5B">
        <w:rPr>
          <w:rFonts w:cs="Arial"/>
          <w:spacing w:val="0"/>
          <w:szCs w:val="16"/>
        </w:rPr>
        <w:t>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bCs/>
          <w:spacing w:val="0"/>
          <w:szCs w:val="16"/>
        </w:rPr>
        <w:t>СОХРАНИТЕ ВСЕ ИНСТРУКЦИИ И ПРЕДОСТЕРЕЖЕНИЯ ДЛЯ ДАЛЬНЕЙШЕГО ИСПОЛЬЗОВАНИЯ</w:t>
      </w:r>
      <w:r w:rsidRPr="00580A5B">
        <w:rPr>
          <w:rFonts w:cs="Arial"/>
          <w:spacing w:val="0"/>
          <w:szCs w:val="16"/>
        </w:rPr>
        <w:t>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spacing w:val="0"/>
          <w:szCs w:val="16"/>
        </w:rPr>
        <w:t>Термин "электроинструмент" в предупреждениях относится к вашему электроинструменту с питанием от сети (шнур) или к электроинструменту с батарейным питанием (беспроводной).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1. БЕЗОПАСНОСТЬ РАБОЧЕЙ ЗОНЫ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a) Держите рабочую зону чистой и хорошо освещенной. </w:t>
      </w:r>
      <w:r w:rsidRPr="00580A5B">
        <w:rPr>
          <w:rFonts w:cs="Arial"/>
          <w:spacing w:val="0"/>
          <w:szCs w:val="16"/>
        </w:rPr>
        <w:t>Загроможденные или затемненные зоны предрасполагают к несчастным случаям.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b) Не используйте электроинструменты во взрывоопасных средах, например, в присутствии легковоспламеняющихся жидкостей, газов или пыли.</w:t>
      </w:r>
      <w:r w:rsidRPr="00580A5B">
        <w:rPr>
          <w:rFonts w:cs="Arial"/>
          <w:spacing w:val="0"/>
          <w:szCs w:val="16"/>
        </w:rPr>
        <w:t xml:space="preserve"> Электроинструменты создают искры, которые могут воспламенить пыль или пары.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c) Держите детей и прохожих в стороне во время работы с электроинструментом. </w:t>
      </w:r>
      <w:r w:rsidRPr="00580A5B">
        <w:rPr>
          <w:rFonts w:cs="Arial"/>
          <w:spacing w:val="0"/>
          <w:szCs w:val="16"/>
        </w:rPr>
        <w:t>Отвлекающие факторы могут привести к потере контроля над инструментом.</w:t>
      </w:r>
    </w:p>
    <w:p w:rsidR="008B20D7" w:rsidRPr="00580A5B" w:rsidRDefault="008B20D7" w:rsidP="008B20D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2. ЭЛЕКТРОБЕЗОПАСНОСТЬ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a) Вилки с электроинструментом должны соответствовать розетке. Никогда не изменяйте штепсель каким-либо образом. Запрещается использовать любые переходники с заземленными электроинструментами. </w:t>
      </w:r>
      <w:r w:rsidRPr="00580A5B">
        <w:rPr>
          <w:rFonts w:cs="Arial"/>
          <w:spacing w:val="0"/>
          <w:szCs w:val="16"/>
        </w:rPr>
        <w:t>Не модифицированные вилки и соответствующие розетки уменьшают риск поражения электрическим током.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b) Избегайте контакта тела с заземленными поверхностями, такими как трубы, радиаторы, плиты и холодильники. </w:t>
      </w:r>
      <w:r w:rsidRPr="00580A5B">
        <w:rPr>
          <w:rFonts w:cs="Arial"/>
          <w:spacing w:val="0"/>
          <w:szCs w:val="16"/>
        </w:rPr>
        <w:t>Существует повышенный риск поражения электрическим током, если ваше тело заземлено.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c) Не подвергайте электроинструмент воздействию дождя или влажности</w:t>
      </w:r>
      <w:r w:rsidRPr="00580A5B">
        <w:rPr>
          <w:rFonts w:cs="Arial"/>
          <w:spacing w:val="0"/>
          <w:szCs w:val="16"/>
        </w:rPr>
        <w:t>. Вода, попадающая в электроинструмент, повысит риск поражения электрическим током.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d) Запрещается применять шнур не по назначению. Никогда не используйте шнур для переноски, вытягивания или отсоединения электроинструмента. Держите шнур вдали от тепла, масла, острых краев или движущихся частей.</w:t>
      </w:r>
      <w:r w:rsidRPr="00580A5B">
        <w:rPr>
          <w:rFonts w:cs="Arial"/>
          <w:spacing w:val="0"/>
          <w:szCs w:val="16"/>
        </w:rPr>
        <w:t xml:space="preserve"> Поврежденные или запутанные шнуры повышают риск поражения электрическим током.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e) При работе с электроинструментом на открытом воздухе используйте удлинитель, предназначенный для использования на открытом воздухе.</w:t>
      </w:r>
      <w:r w:rsidRPr="00580A5B">
        <w:rPr>
          <w:rFonts w:cs="Arial"/>
          <w:spacing w:val="0"/>
          <w:szCs w:val="16"/>
        </w:rPr>
        <w:t xml:space="preserve"> Использование шнура, подходящего для использования на открытом воздухе, снижает риск поражения электрическим током.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f) Если работа электроинструмента во влажном месте неизбежна, используйте устройство защитного отключения</w:t>
      </w:r>
      <w:r w:rsidRPr="00580A5B">
        <w:rPr>
          <w:rFonts w:cs="Arial"/>
          <w:spacing w:val="0"/>
          <w:szCs w:val="16"/>
        </w:rPr>
        <w:t>. Использование УЗО снижает риск поражения электрическим током.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3. ЛИЧНАЯ БЕЗОПАСНОСТЬ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a) Будьте внимательны, следите за тем, что вы делаете, и пользуйтесь здравым смыслом при работе с электроинструментом. Не используйте электроинструмент во время усталости или под воздействием наркотиков, алкоголя или медикаментов</w:t>
      </w:r>
      <w:r w:rsidRPr="00580A5B">
        <w:rPr>
          <w:rFonts w:cs="Arial"/>
          <w:spacing w:val="0"/>
          <w:szCs w:val="16"/>
        </w:rPr>
        <w:t>. Невнимательность при работе электроинструмента может привести к серьезной травме.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b) Используйте средства индивидуальной защиты. Всегда надевайте защитные очки. </w:t>
      </w:r>
      <w:r w:rsidRPr="00580A5B">
        <w:rPr>
          <w:rFonts w:cs="Arial"/>
          <w:spacing w:val="0"/>
          <w:szCs w:val="16"/>
        </w:rPr>
        <w:t>Защитное оборудование, такое как пылезащитная маска, нескользящая защитная обувь, каски или защита слуха, используемые для соответствующих условий, уменьшат риск возникновения травмы.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c) Предотвращение непреднамеренного запуска. Перед подключением к источнику питания и / или батарейному блоку убедитесь, что переключатель находится в положении "выключено".</w:t>
      </w:r>
      <w:r w:rsidRPr="00580A5B">
        <w:rPr>
          <w:rFonts w:cs="Arial"/>
          <w:spacing w:val="0"/>
          <w:szCs w:val="16"/>
        </w:rPr>
        <w:t xml:space="preserve"> Перенос электроинструментов с пальцем на выключателе или зарядка включенных электроинструментов приводит к несчастным случаям.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d) Перед включением электроинструмента уберите любые посторонние гаечные ключи</w:t>
      </w:r>
      <w:r w:rsidRPr="00580A5B">
        <w:rPr>
          <w:rFonts w:cs="Arial"/>
          <w:spacing w:val="0"/>
          <w:szCs w:val="16"/>
        </w:rPr>
        <w:t>. Ключ, прикрепленный к вращающейся части электроинструмента, может стать причиной травмы.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e) Не наклоняйтесь. Постоянно сохраняйте равновесие</w:t>
      </w:r>
      <w:r w:rsidRPr="00580A5B">
        <w:rPr>
          <w:rFonts w:cs="Arial"/>
          <w:spacing w:val="0"/>
          <w:szCs w:val="16"/>
        </w:rPr>
        <w:t>. Это позволяет лучше контролировать электроинструмент в неожиданных ситуациях.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lastRenderedPageBreak/>
        <w:t>f) Одевайтесь должным образом. Не надевайте свободную одежду или украшения. Держите волосы, одежду и перчатки вдали от движущихся частей</w:t>
      </w:r>
      <w:r w:rsidRPr="00580A5B">
        <w:rPr>
          <w:rFonts w:cs="Arial"/>
          <w:spacing w:val="0"/>
          <w:szCs w:val="14"/>
        </w:rPr>
        <w:t>. Свободная одежда, ювелирные изделия или длинные волосы могут быть зацеплены движущимися частями.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g) Если устройства оборудованы соединением для удаления пыли и подключения коллекторов, убедитесь, что такое оборудование подключено и используется должным образом</w:t>
      </w:r>
      <w:r w:rsidRPr="00580A5B">
        <w:rPr>
          <w:rFonts w:cs="Arial"/>
          <w:spacing w:val="0"/>
          <w:szCs w:val="14"/>
        </w:rPr>
        <w:t>. Использование пылеулавливателей может уменьшить опасность, связанную с пылью.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h) Не позволяйте опыту, полученному при частом использовании инструментов, расслабиться и игнорировать принципы безопасной работы с инструментами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cs="Arial"/>
          <w:iCs/>
          <w:spacing w:val="0"/>
          <w:szCs w:val="14"/>
        </w:rPr>
        <w:t>Неосторожное действие может привести к серьезной травме в течение доли секунды.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4. ИСПОЛЬЗОВАНИЕ ЭЛЕКТРОИНСТРУМЕНТА И УХОД ЗА НИМ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a) Запрещается избыточно загружать электроинструмент. Используйте подходящий электроинструмент для вашей работы</w:t>
      </w:r>
      <w:r w:rsidRPr="00580A5B">
        <w:rPr>
          <w:rFonts w:cs="Arial"/>
          <w:spacing w:val="0"/>
          <w:szCs w:val="16"/>
        </w:rPr>
        <w:t>. Правильно подобранный электроинструмент сделает работу, для которой он был разработан, лучше и безопаснее.</w:t>
      </w:r>
    </w:p>
    <w:p w:rsidR="00374734" w:rsidRPr="00580A5B" w:rsidRDefault="00374734" w:rsidP="0037473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b) Не используйте электроинструмент, если выключатель не работает. </w:t>
      </w:r>
      <w:r w:rsidRPr="00580A5B">
        <w:rPr>
          <w:rFonts w:cs="Arial"/>
          <w:spacing w:val="0"/>
          <w:szCs w:val="16"/>
        </w:rPr>
        <w:t>Любой электроинструмент, который не может управляться с помощью переключателя, опасен и должен быть отремонтирован.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c) Перед выполнением любых регулировок, заменой принадлежностей или хранением электроинструмента отсоедините штекер от источника питания и / или аккумуляторной батареи от электроинструмента</w:t>
      </w:r>
      <w:r w:rsidRPr="00580A5B">
        <w:rPr>
          <w:rFonts w:cs="Arial"/>
          <w:spacing w:val="0"/>
          <w:szCs w:val="16"/>
        </w:rPr>
        <w:t>. Такие предупредительные меры безопасности уменьшают риск случайного запуска электроинструмента.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d) Храните электроинструменты в недоступном для детей месте и не позволяйте лицам, незнакомым с электроинструментом или с этой инструкцией, работать с ним</w:t>
      </w:r>
      <w:r w:rsidRPr="00580A5B">
        <w:rPr>
          <w:rFonts w:cs="Arial"/>
          <w:spacing w:val="0"/>
          <w:szCs w:val="16"/>
        </w:rPr>
        <w:t>. Инструменты опасны в руках необученных пользователей.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e) Обслуживайте электроинструменты. Проверьте несоосность движущихся частей, поломку деталей и любые другие состояния, которые могут повлиять на работу электроинструмента. В случае повреждения отремонтируйте электроинструмент перед использованием</w:t>
      </w:r>
      <w:r w:rsidRPr="00580A5B">
        <w:rPr>
          <w:rFonts w:cs="Arial"/>
          <w:spacing w:val="0"/>
          <w:szCs w:val="16"/>
        </w:rPr>
        <w:t>. Многие несчастные случаи связаны с плохим обслуживанием электроинструментов.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 xml:space="preserve">f) Поддерживайте заточку и чистоту режущих инструментов. </w:t>
      </w:r>
      <w:r w:rsidRPr="00580A5B">
        <w:rPr>
          <w:rFonts w:cs="Arial"/>
          <w:spacing w:val="0"/>
          <w:szCs w:val="16"/>
        </w:rPr>
        <w:t>Правильно обслуживаемые режущие инструменты с острыми режущими кромками легче контролировать, и снижается вероятность их деформации.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g) Используйте электроинструмент, принадлежности и т. д. в соответствии с этими инструкциями, с учетом условий выполняемой работы</w:t>
      </w:r>
      <w:r w:rsidRPr="00580A5B">
        <w:rPr>
          <w:rFonts w:cs="Arial"/>
          <w:spacing w:val="0"/>
          <w:szCs w:val="16"/>
        </w:rPr>
        <w:t>. Использование электроинструмента для операций, отличающихся от предназначенного использования, может привести к опасной ситуации.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h) Следите, чтобы руки и захватные поверхности были сухими, чистыми и свободными от смазочного масла и консистентной смазки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cs="Arial"/>
          <w:iCs/>
          <w:spacing w:val="0"/>
          <w:szCs w:val="14"/>
        </w:rPr>
        <w:t>Скользкие ладони и захватные поверхности не позволят безопасно обращаться с инструментом и контролировать его в непредвиденных ситуациях.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5. ИСПОЛЬЗОВАНИЕ И ОБСЛУЖИВАНИЕ АККУМУЛЯТОРНЫХ ИНСТРУМЕНТОВ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a) Для зарядки используйте только зарядное устройство, указанное изготовителем</w:t>
      </w:r>
      <w:r w:rsidRPr="00580A5B">
        <w:rPr>
          <w:rFonts w:cs="Arial"/>
          <w:spacing w:val="0"/>
          <w:szCs w:val="14"/>
        </w:rPr>
        <w:t>. 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</w:t>
      </w:r>
      <w:r w:rsidRPr="00580A5B">
        <w:rPr>
          <w:rFonts w:eastAsia="Univers" w:cs="Arial"/>
          <w:spacing w:val="0"/>
          <w:szCs w:val="14"/>
        </w:rPr>
        <w:t>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 xml:space="preserve">b) Используйте электроинструменты только со специально предназначенными аккумуляторами. </w:t>
      </w:r>
      <w:r w:rsidRPr="00580A5B">
        <w:rPr>
          <w:rFonts w:cs="Arial"/>
          <w:spacing w:val="0"/>
          <w:szCs w:val="14"/>
        </w:rPr>
        <w:t>Использование любого другого типа аккумуляторов может стать причиной травм и пожара</w:t>
      </w:r>
      <w:r w:rsidRPr="00580A5B">
        <w:rPr>
          <w:rFonts w:eastAsia="Univers" w:cs="Arial"/>
          <w:spacing w:val="0"/>
          <w:szCs w:val="14"/>
        </w:rPr>
        <w:t>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 xml:space="preserve">c) Когда аккумулятор не используется,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</w:t>
      </w:r>
      <w:r w:rsidRPr="00580A5B">
        <w:rPr>
          <w:rFonts w:eastAsia="Univers" w:cs="Arial"/>
          <w:spacing w:val="0"/>
          <w:szCs w:val="14"/>
        </w:rPr>
        <w:t>Замыкание клемм аккумулятора может стать причиной ожогов или пожара.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d) В неблагоприятных условиях из аккумулятора может вытекать жидкость; избегайте контакта с этой жидкостью. Если контакт все же произошел, промойте пострадавшее место водой. Если жидкость попала в глаза, немедленно обратитесь за медицинской помощью</w:t>
      </w:r>
      <w:r w:rsidRPr="00580A5B">
        <w:rPr>
          <w:rFonts w:cs="Arial"/>
          <w:spacing w:val="0"/>
          <w:szCs w:val="14"/>
        </w:rPr>
        <w:t>. Жидкость, вытекшая из аккумулятора, может вызвать раздражение или ожоги</w:t>
      </w:r>
      <w:r w:rsidRPr="00580A5B">
        <w:rPr>
          <w:rFonts w:eastAsia="Univers" w:cs="Arial"/>
          <w:spacing w:val="0"/>
          <w:szCs w:val="14"/>
        </w:rPr>
        <w:t>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e) Не используйте аккумулятор или инструмент в случае их повреждения или изменения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cs="Arial"/>
          <w:iCs/>
          <w:spacing w:val="0"/>
          <w:szCs w:val="14"/>
        </w:rPr>
        <w:t>Поврежденные или измененные аккумуляторы могут вести себя непредсказуемо, что может стать причиной пожара, взрыва или опасности получения травмы.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f) Не подвергайте аккумулятор или инструмент воздействию огня или избыточной температуры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cs="Arial"/>
          <w:iCs/>
          <w:spacing w:val="0"/>
          <w:szCs w:val="14"/>
        </w:rPr>
        <w:t>Воздействие огня или температуры выше 130°C может стать причиной взрыва.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g) Выполняйте все инструкции по зарядке и не заряжайте аккумулятор или инструмент вне пределов диапазона температур, указанных в инструкциях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cs="Arial"/>
          <w:iCs/>
          <w:spacing w:val="0"/>
          <w:szCs w:val="14"/>
        </w:rPr>
        <w:t>Неправильная зарядка или зарядка при температурах, которые выходят за пределы указанного диапазона, может повредить аккумулятор и увеличить опасность пожара.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lastRenderedPageBreak/>
        <w:t>6) ОБСЛУЖИВАНИЕ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a) Обслуживайте свой инструмент только с помощью квалифицированного специалиста по ремонту, используя только идентичные запасные части</w:t>
      </w:r>
      <w:r w:rsidRPr="00580A5B">
        <w:rPr>
          <w:rFonts w:cs="Arial"/>
          <w:spacing w:val="0"/>
          <w:szCs w:val="14"/>
        </w:rPr>
        <w:t>. Это обеспечит поддержание безопасности электроинструмента.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 xml:space="preserve">b) Никогда не обслуживайте поврежденные аккумуляторы. </w:t>
      </w:r>
      <w:r w:rsidRPr="00580A5B">
        <w:rPr>
          <w:rFonts w:cs="Arial"/>
          <w:iCs/>
          <w:spacing w:val="0"/>
          <w:szCs w:val="14"/>
        </w:rPr>
        <w:t>Обслуживание аккумуляторов должно выполняться только изготовителем или авторизованными сервисными провайдерами</w:t>
      </w:r>
      <w:r w:rsidRPr="00580A5B">
        <w:rPr>
          <w:rFonts w:cs="Arial"/>
          <w:i/>
          <w:iCs/>
          <w:spacing w:val="0"/>
          <w:szCs w:val="14"/>
        </w:rPr>
        <w:t>.</w:t>
      </w:r>
    </w:p>
    <w:p w:rsidR="00A12FED" w:rsidRPr="00580A5B" w:rsidRDefault="00A12FED" w:rsidP="00A12FED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353664" w:rsidRPr="00580A5B" w:rsidRDefault="00A12FED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ИНСТРУКЦИИ ПО БЕЗОПАСНОСТИ ДЛЯ ЛОБЗИКОВ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 xml:space="preserve">1. </w:t>
      </w:r>
      <w:r w:rsidR="00C14806" w:rsidRPr="00580A5B">
        <w:rPr>
          <w:rFonts w:cs="Arial"/>
          <w:b/>
          <w:spacing w:val="0"/>
          <w:szCs w:val="14"/>
        </w:rPr>
        <w:t xml:space="preserve">Удерживайте лобзик </w:t>
      </w:r>
      <w:r w:rsidR="009664E7" w:rsidRPr="00580A5B">
        <w:rPr>
          <w:rFonts w:cs="Arial"/>
          <w:b/>
          <w:spacing w:val="0"/>
          <w:szCs w:val="14"/>
        </w:rPr>
        <w:t>за изолированные захватные поверхности</w:t>
      </w:r>
      <w:r w:rsidRPr="00580A5B">
        <w:rPr>
          <w:rFonts w:cs="Arial"/>
          <w:b/>
          <w:spacing w:val="0"/>
          <w:szCs w:val="14"/>
        </w:rPr>
        <w:t xml:space="preserve">, </w:t>
      </w:r>
      <w:r w:rsidR="009664E7" w:rsidRPr="00580A5B">
        <w:rPr>
          <w:rFonts w:cs="Arial"/>
          <w:b/>
          <w:spacing w:val="0"/>
          <w:szCs w:val="14"/>
        </w:rPr>
        <w:t>когда выполняете операцию, при которой режущий аксессуар может входить в контакт со скрытой проводкой</w:t>
      </w:r>
      <w:r w:rsidRPr="00580A5B">
        <w:rPr>
          <w:rFonts w:cs="Arial"/>
          <w:spacing w:val="0"/>
          <w:szCs w:val="14"/>
        </w:rPr>
        <w:t xml:space="preserve">. </w:t>
      </w:r>
      <w:r w:rsidR="009664E7" w:rsidRPr="00580A5B">
        <w:rPr>
          <w:rFonts w:eastAsia="Univers" w:cs="Arial"/>
          <w:spacing w:val="0"/>
          <w:szCs w:val="14"/>
        </w:rPr>
        <w:t>Контакт с проводом под напряжением приведет к тому, что металлические части электроинструмента также будут проводить ток, что может стать причиной удара электротоком оператора</w:t>
      </w:r>
      <w:r w:rsidRPr="00580A5B">
        <w:rPr>
          <w:rFonts w:eastAsia="Univers" w:cs="Arial"/>
          <w:spacing w:val="0"/>
          <w:szCs w:val="14"/>
        </w:rPr>
        <w:t>.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 xml:space="preserve">2. </w:t>
      </w:r>
      <w:r w:rsidR="009664E7" w:rsidRPr="00580A5B">
        <w:rPr>
          <w:rFonts w:cs="Arial"/>
          <w:b/>
          <w:spacing w:val="0"/>
          <w:szCs w:val="14"/>
        </w:rPr>
        <w:t>Используйте зажимы или другой практичный способ фиксации и удержания обрабатываемого предмета на устойчивой опоре</w:t>
      </w:r>
      <w:r w:rsidRPr="00580A5B">
        <w:rPr>
          <w:rFonts w:cs="Arial"/>
          <w:spacing w:val="0"/>
          <w:szCs w:val="14"/>
        </w:rPr>
        <w:t xml:space="preserve">. </w:t>
      </w:r>
      <w:r w:rsidR="009664E7" w:rsidRPr="00580A5B">
        <w:rPr>
          <w:rFonts w:eastAsia="Univers" w:cs="Arial"/>
          <w:spacing w:val="0"/>
          <w:szCs w:val="14"/>
        </w:rPr>
        <w:t>Удержание обрабатываемого предмета в руке или с помощью своего тела ведет к его неустойчивости и может привести к потере контроля</w:t>
      </w:r>
      <w:r w:rsidRPr="00580A5B">
        <w:rPr>
          <w:rFonts w:eastAsia="Univers" w:cs="Arial"/>
          <w:spacing w:val="0"/>
          <w:szCs w:val="14"/>
        </w:rPr>
        <w:t>.</w:t>
      </w:r>
    </w:p>
    <w:p w:rsidR="00C14806" w:rsidRPr="00580A5B" w:rsidRDefault="00C14806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ИНСТРУКЦИИ, КАСАЮЩИЕСЯ БЕЗОПАСНОСТИ, ДЛЯ АККУМУЛЯТОРА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20"/>
        </w:rPr>
      </w:pPr>
      <w:r w:rsidRPr="00580A5B">
        <w:rPr>
          <w:rFonts w:cs="Arial"/>
          <w:b/>
          <w:spacing w:val="0"/>
          <w:szCs w:val="20"/>
        </w:rPr>
        <w:t>a) Не разбирайте, не открывайте и не раскалывайте элементы или аккумулятор.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b) Не допускайте короткого замыкания аккумулятора. Не бросайте аккумуляторы в случайную коробку или ящик, где они могут замкнуться друг на друга, или где находятся проводящие материалы, способные вызвать замыкание</w:t>
      </w:r>
      <w:r w:rsidRPr="00580A5B">
        <w:rPr>
          <w:rFonts w:cs="Arial"/>
          <w:spacing w:val="0"/>
          <w:szCs w:val="14"/>
        </w:rPr>
        <w:t>. Когда аккумулятор не используется</w:t>
      </w:r>
      <w:r w:rsidRPr="00580A5B">
        <w:rPr>
          <w:rFonts w:eastAsia="Univers" w:cs="Arial"/>
          <w:spacing w:val="0"/>
          <w:szCs w:val="14"/>
        </w:rPr>
        <w:t>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Замыкание клемм аккумулятора может стать причиной ожогов или пожара.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c) Не подвергайте аккумулятор воздействию тепла или огня. Избегайте хранения под прямыми солнечными лучами.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d) Не подвергайте аккумулятор механическому воздействию.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e) В случае протекания аккумулятора не допускайте попадания жидкости на кожу или в глаза. В случае контакта промойте поврежденный участок большим количеством воды и обратитесь за медицинской помощью.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f) Немедленно обратитесь за медицинской помощью при проглатывании элементов или аккумулятора.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g) Держите аккумулятор чистым и сухим.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h) Протирайте клеммы аккумулятора чистой сухой тканью, если они загрязнились.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i) Аккумулятор перед использованием необходимо зарядить. Всегда сверяйтесь с инструкцией и используйте правильную процедуру зарядки.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j) Не держите аккумулятор на зарядном устройстве, когда он не используется.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k) После продолжительных периодов хранения может появиться необходимость зарядить и разрядить аккумулятор несколько раз для достижения максимальной производительности.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l) Аккумулятор работает с наилучшей производительностью при обычной комнатной температуре (20°C ± 5°C).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m) При утилизации аккумуляторов держите аккумуляторы различных электромеханических систем отдельно друг от друга.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n) Для зарядки используйте только зарядное устройство, указанное WORX. Не используйте никакое другое зарядное устройство, кроме специально предназначенного для использования с оборудованием</w:t>
      </w:r>
      <w:r w:rsidRPr="00580A5B">
        <w:rPr>
          <w:rFonts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o) Не используйте любой аккумулятор, который не предназначен для этого оборудования.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p) Держите аккумулятор вне доступа детей.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q) Сохраните исходные инструкции к изделию для дальнейшего использования.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r) Когда оборудование не используется, извлекайте из него аккумулятор.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s) Утилизируйте аккумулятор должным образом.</w:t>
      </w: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</w:p>
    <w:p w:rsidR="00831397" w:rsidRPr="00580A5B" w:rsidRDefault="00831397" w:rsidP="00831397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УСЛОВНЫЕ ОБОЗНАЧЕНИЯ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7136BCE" wp14:editId="7F1B94AD">
                  <wp:extent cx="561975" cy="533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Чтобы уменьшить риск травм, пользователь должен прочитать руководство по эксплуатации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lastRenderedPageBreak/>
              <w:drawing>
                <wp:inline distT="0" distB="0" distL="0" distR="0" wp14:anchorId="60239EB1" wp14:editId="518BD114">
                  <wp:extent cx="676275" cy="533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Предостережение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BE0D1DD" wp14:editId="7AE0172C">
                  <wp:extent cx="600075" cy="5619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580A5B">
              <w:rPr>
                <w:rFonts w:eastAsia="ArialMT" w:cs="Arial"/>
                <w:spacing w:val="0"/>
                <w:szCs w:val="14"/>
              </w:rPr>
              <w:t>Наденьте защиту для слуха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01E5F7FC" wp14:editId="6E6741E8">
                  <wp:extent cx="607219" cy="52387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580A5B">
              <w:rPr>
                <w:rFonts w:eastAsia="ArialMT" w:cs="Arial"/>
                <w:spacing w:val="0"/>
                <w:szCs w:val="14"/>
              </w:rPr>
              <w:t>Наденьте защиту для глаз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0A584671" wp14:editId="77930955">
                  <wp:extent cx="447675" cy="4667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дождя или воды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5ED9E921" wp14:editId="68D17C5D">
                  <wp:extent cx="4857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пламени</w:t>
            </w:r>
          </w:p>
        </w:tc>
      </w:tr>
      <w:tr w:rsidR="00A41614" w:rsidRPr="00580A5B" w:rsidTr="00196852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196852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79CF2C5" wp14:editId="6B1A5A7D">
                  <wp:extent cx="483235" cy="431165"/>
                  <wp:effectExtent l="0" t="0" r="0" b="698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196852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Прежде чем менять аксессуары, необходимо убедиться, что аккумулятор извлечен.</w:t>
            </w:r>
          </w:p>
        </w:tc>
      </w:tr>
      <w:tr w:rsidR="00A41614" w:rsidRPr="00580A5B" w:rsidTr="00640A68">
        <w:tc>
          <w:tcPr>
            <w:tcW w:w="1416" w:type="dxa"/>
            <w:shd w:val="clear" w:color="auto" w:fill="auto"/>
          </w:tcPr>
          <w:p w:rsidR="00A41614" w:rsidRPr="00580A5B" w:rsidRDefault="00A41614" w:rsidP="00640A68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6D0E4EF7" wp14:editId="58F8469A">
                  <wp:extent cx="526212" cy="471235"/>
                  <wp:effectExtent l="0" t="0" r="762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05" cy="47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640A68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580A5B">
              <w:rPr>
                <w:rFonts w:eastAsia="ArialMT" w:cs="Arial"/>
                <w:spacing w:val="0"/>
                <w:szCs w:val="14"/>
              </w:rPr>
              <w:t>Наденьте пылезащитную маску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7B958F0" wp14:editId="2C95C49B">
                  <wp:extent cx="483235" cy="99187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 выбрасывайте аккумуляторы. Верните разряженные аккумуляторы в местный пункт сбора или переработки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08A44AD9" wp14:editId="21D826D3">
                  <wp:extent cx="448310" cy="431165"/>
                  <wp:effectExtent l="0" t="0" r="889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Носите защитные перчатки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C5624C5" wp14:editId="0FCD9BA5">
                  <wp:extent cx="483235" cy="44831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Дерево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5DD8C901" wp14:editId="60A410D1">
                  <wp:extent cx="483235" cy="474345"/>
                  <wp:effectExtent l="0" t="0" r="0" b="190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Металл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125F985" wp14:editId="78E223C0">
                  <wp:extent cx="448310" cy="448310"/>
                  <wp:effectExtent l="0" t="0" r="8890" b="889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Алюминий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682850C" wp14:editId="2836E06C">
                  <wp:extent cx="448310" cy="422910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Пластмасса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5C4C5883" wp14:editId="77EC8C27">
                  <wp:extent cx="448310" cy="431165"/>
                  <wp:effectExtent l="0" t="0" r="8890" b="698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Плитка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8C9A9F4" wp14:editId="7B89E428">
                  <wp:extent cx="526415" cy="457200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Высокая скорость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402CFA9" wp14:editId="2AE56D46">
                  <wp:extent cx="603885" cy="344805"/>
                  <wp:effectExtent l="0" t="0" r="571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Низкая скорость</w:t>
            </w:r>
          </w:p>
        </w:tc>
      </w:tr>
      <w:tr w:rsidR="00A41614" w:rsidRPr="00580A5B" w:rsidTr="00F35D0E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F35D0E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E9DD90B" wp14:editId="489C40D4">
                  <wp:extent cx="448310" cy="362585"/>
                  <wp:effectExtent l="0" t="0" r="889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F35D0E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Неправильно</w:t>
            </w:r>
          </w:p>
        </w:tc>
      </w:tr>
      <w:tr w:rsidR="00A41614" w:rsidRPr="00580A5B" w:rsidTr="00F35D0E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F35D0E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D6FE9F2" wp14:editId="396EB617">
                  <wp:extent cx="483235" cy="40513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F35D0E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Правильно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lastRenderedPageBreak/>
              <w:drawing>
                <wp:inline distT="0" distB="0" distL="0" distR="0" wp14:anchorId="674C6DA4" wp14:editId="7A170BE2">
                  <wp:extent cx="405130" cy="46609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Заблокировано</w:t>
            </w:r>
          </w:p>
        </w:tc>
      </w:tr>
      <w:tr w:rsidR="00A41614" w:rsidRPr="00580A5B" w:rsidTr="00D93F3D">
        <w:tc>
          <w:tcPr>
            <w:tcW w:w="1416" w:type="dxa"/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612FDF1A" wp14:editId="048EC7FC">
                  <wp:extent cx="405130" cy="509270"/>
                  <wp:effectExtent l="0" t="0" r="0" b="508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Разблокировано</w:t>
            </w:r>
          </w:p>
        </w:tc>
      </w:tr>
      <w:tr w:rsidR="00A41614" w:rsidRPr="00580A5B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580A5B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49AB25C" wp14:editId="6DB96CE1">
                  <wp:extent cx="752475" cy="9429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14" w:rsidRPr="00580A5B" w:rsidRDefault="00A41614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580A5B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1A7E8E" w:rsidRPr="00580A5B" w:rsidRDefault="001A7E8E" w:rsidP="001A7E8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>1. ПЕРЕКЛЮЧАТЕЛЬ БЛОКИРОВКИ</w:t>
      </w:r>
    </w:p>
    <w:p w:rsidR="001A7E8E" w:rsidRPr="00580A5B" w:rsidRDefault="001A7E8E" w:rsidP="001A7E8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>2. ПЕРЕКЛЮЧАТЕЛЬ ВКЛ./ВЫКЛ.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3. </w:t>
      </w:r>
      <w:r w:rsidR="00C9140D" w:rsidRPr="00580A5B">
        <w:rPr>
          <w:rFonts w:cs="Arial"/>
          <w:spacing w:val="0"/>
          <w:szCs w:val="14"/>
        </w:rPr>
        <w:t>КНОПКА ВЫСВОБОЖДЕНИЯ АККУМУЛЯТОРА</w:t>
      </w:r>
      <w:r w:rsidRPr="00580A5B">
        <w:rPr>
          <w:rFonts w:cs="Arial"/>
          <w:spacing w:val="0"/>
          <w:szCs w:val="14"/>
        </w:rPr>
        <w:t xml:space="preserve"> *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4. </w:t>
      </w:r>
      <w:r w:rsidR="00C9140D" w:rsidRPr="00580A5B">
        <w:rPr>
          <w:rFonts w:cs="Arial"/>
          <w:spacing w:val="0"/>
          <w:szCs w:val="14"/>
        </w:rPr>
        <w:t xml:space="preserve">АККУМУЛЯТОР </w:t>
      </w:r>
      <w:r w:rsidRPr="00580A5B">
        <w:rPr>
          <w:rFonts w:cs="Arial"/>
          <w:spacing w:val="0"/>
          <w:szCs w:val="14"/>
        </w:rPr>
        <w:t>*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5. </w:t>
      </w:r>
      <w:r w:rsidR="002A5BD7" w:rsidRPr="00580A5B">
        <w:rPr>
          <w:rFonts w:cs="Arial"/>
          <w:spacing w:val="0"/>
          <w:szCs w:val="14"/>
        </w:rPr>
        <w:t>УПРАВЛЯЮЩИЙ РЫЧАГ МАЯТНИКОВОГО ДЕЙСТВИЯ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6. </w:t>
      </w:r>
      <w:r w:rsidR="00C9140D" w:rsidRPr="00580A5B">
        <w:rPr>
          <w:rFonts w:cs="Arial"/>
          <w:spacing w:val="0"/>
          <w:szCs w:val="14"/>
        </w:rPr>
        <w:t>ВАКУУМНЫЙ ПЕРЕХОДНИК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7. </w:t>
      </w:r>
      <w:r w:rsidR="00C9140D" w:rsidRPr="00580A5B">
        <w:rPr>
          <w:rFonts w:cs="Arial"/>
          <w:spacing w:val="0"/>
          <w:szCs w:val="14"/>
        </w:rPr>
        <w:t>ПЛИТА ОСНОВАНИЯ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8. </w:t>
      </w:r>
      <w:r w:rsidR="002A5BD7" w:rsidRPr="00580A5B">
        <w:rPr>
          <w:rFonts w:cs="Arial"/>
          <w:spacing w:val="0"/>
          <w:szCs w:val="14"/>
        </w:rPr>
        <w:t>РОЛИКОВАЯ НАПРАВЛЯЮЩАЯ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9. </w:t>
      </w:r>
      <w:r w:rsidR="002A5BD7" w:rsidRPr="00580A5B">
        <w:rPr>
          <w:rFonts w:cs="Arial"/>
          <w:spacing w:val="0"/>
          <w:szCs w:val="14"/>
        </w:rPr>
        <w:t>ЛЕЗВИЕ ПИЛЫ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10. </w:t>
      </w:r>
      <w:r w:rsidR="002A5BD7" w:rsidRPr="00580A5B">
        <w:rPr>
          <w:rFonts w:cs="Arial"/>
          <w:spacing w:val="0"/>
          <w:szCs w:val="14"/>
        </w:rPr>
        <w:t>КОНТАКТНЫЙ ПРОТЕКТОР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11. </w:t>
      </w:r>
      <w:r w:rsidR="004D7CBC" w:rsidRPr="00580A5B">
        <w:rPr>
          <w:rFonts w:cs="Arial"/>
          <w:spacing w:val="0"/>
          <w:szCs w:val="14"/>
        </w:rPr>
        <w:t>ДЕРЖАТЕЛЬ ЛЕЗВИЯ, НЕ ТРЕБУЮЩИЙ ПРИМЕНЕНИЯ ИНСТРУМЕНТОВ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12. </w:t>
      </w:r>
      <w:r w:rsidR="00FD1EBC" w:rsidRPr="00580A5B">
        <w:rPr>
          <w:rFonts w:cs="Arial"/>
          <w:spacing w:val="0"/>
          <w:szCs w:val="14"/>
        </w:rPr>
        <w:t>СВЕТОДИОД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spacing w:val="0"/>
          <w:szCs w:val="14"/>
        </w:rPr>
        <w:t xml:space="preserve">13. </w:t>
      </w:r>
      <w:r w:rsidR="00C9140D" w:rsidRPr="00580A5B">
        <w:rPr>
          <w:rFonts w:cs="Arial"/>
          <w:spacing w:val="0"/>
          <w:szCs w:val="14"/>
        </w:rPr>
        <w:t>ШЕСТИГРАННЫЙ ГАЕЧНЫЙ КЛЮЧ</w:t>
      </w:r>
    </w:p>
    <w:p w:rsidR="00286498" w:rsidRPr="00580A5B" w:rsidRDefault="00286498" w:rsidP="0028649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286498" w:rsidRPr="00580A5B" w:rsidRDefault="00286498" w:rsidP="0028649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Не все показанные или описанные аксессуары включены в стандартный комплект.</w:t>
      </w:r>
    </w:p>
    <w:p w:rsidR="00286498" w:rsidRPr="00580A5B" w:rsidRDefault="00286498" w:rsidP="0028649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286498" w:rsidRPr="00580A5B" w:rsidRDefault="00286498" w:rsidP="00286498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Cs w:val="14"/>
        </w:rPr>
      </w:pPr>
      <w:r w:rsidRPr="00580A5B">
        <w:rPr>
          <w:rFonts w:cs="Arial"/>
          <w:b/>
          <w:bCs/>
          <w:spacing w:val="0"/>
          <w:szCs w:val="14"/>
        </w:rPr>
        <w:t>ТЕХНИЧЕСКИЕ ДАННЫЕ</w:t>
      </w:r>
    </w:p>
    <w:p w:rsidR="00353664" w:rsidRPr="00580A5B" w:rsidRDefault="00286498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spacing w:val="0"/>
          <w:szCs w:val="14"/>
        </w:rPr>
        <w:t>Тип</w:t>
      </w:r>
      <w:r w:rsidRPr="00580A5B">
        <w:rPr>
          <w:rFonts w:cs="Arial"/>
          <w:b/>
          <w:spacing w:val="0"/>
          <w:szCs w:val="14"/>
        </w:rPr>
        <w:t xml:space="preserve"> </w:t>
      </w:r>
      <w:r w:rsidR="00353664" w:rsidRPr="00580A5B">
        <w:rPr>
          <w:rFonts w:cs="Arial"/>
          <w:b/>
          <w:spacing w:val="0"/>
          <w:szCs w:val="14"/>
        </w:rPr>
        <w:t>WX543 WX543.2 WX543.9</w:t>
      </w:r>
      <w:r w:rsidRPr="00580A5B">
        <w:rPr>
          <w:rFonts w:cs="Arial"/>
          <w:b/>
          <w:spacing w:val="0"/>
          <w:szCs w:val="14"/>
        </w:rPr>
        <w:t xml:space="preserve"> </w:t>
      </w:r>
      <w:r w:rsidR="00353664" w:rsidRPr="00580A5B">
        <w:rPr>
          <w:rFonts w:cs="Arial"/>
          <w:b/>
          <w:spacing w:val="0"/>
          <w:szCs w:val="14"/>
        </w:rPr>
        <w:t>(540-559-</w:t>
      </w:r>
      <w:r w:rsidRPr="00580A5B">
        <w:rPr>
          <w:rFonts w:cs="Arial"/>
          <w:b/>
          <w:spacing w:val="0"/>
          <w:szCs w:val="14"/>
        </w:rPr>
        <w:t xml:space="preserve"> обозначение механизмов, к которым относится лобзик</w:t>
      </w:r>
      <w:r w:rsidR="00353664" w:rsidRPr="00580A5B">
        <w:rPr>
          <w:rFonts w:cs="Arial"/>
          <w:b/>
          <w:spacing w:val="0"/>
          <w:szCs w:val="14"/>
        </w:rPr>
        <w:t>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41"/>
        <w:gridCol w:w="2442"/>
      </w:tblGrid>
      <w:tr w:rsidR="00286498" w:rsidRPr="00580A5B" w:rsidTr="00286498">
        <w:tc>
          <w:tcPr>
            <w:tcW w:w="48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86498" w:rsidRPr="00580A5B" w:rsidRDefault="00286498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286498" w:rsidRPr="00580A5B" w:rsidRDefault="00286498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/>
                <w:bCs/>
                <w:szCs w:val="20"/>
                <w:lang w:val="ru-RU"/>
              </w:rPr>
              <w:t>WX543</w:t>
            </w:r>
            <w:r w:rsidRPr="00580A5B">
              <w:rPr>
                <w:rFonts w:eastAsia="Calibri" w:cs="Arial"/>
                <w:b/>
                <w:bCs/>
                <w:szCs w:val="20"/>
                <w:lang w:val="ru-RU"/>
              </w:rPr>
              <w:br/>
              <w:t>WX543.2</w:t>
            </w:r>
          </w:p>
        </w:tc>
        <w:tc>
          <w:tcPr>
            <w:tcW w:w="2442" w:type="dxa"/>
            <w:tcBorders>
              <w:left w:val="nil"/>
              <w:right w:val="nil"/>
            </w:tcBorders>
            <w:vAlign w:val="center"/>
          </w:tcPr>
          <w:p w:rsidR="00286498" w:rsidRPr="00580A5B" w:rsidRDefault="00286498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/>
                <w:bCs/>
                <w:szCs w:val="20"/>
                <w:lang w:val="ru-RU"/>
              </w:rPr>
              <w:t>WX543.9</w:t>
            </w:r>
          </w:p>
        </w:tc>
      </w:tr>
      <w:tr w:rsidR="00F7693E" w:rsidRPr="00580A5B" w:rsidTr="00C15987">
        <w:tc>
          <w:tcPr>
            <w:tcW w:w="48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7693E" w:rsidRPr="00B348B2" w:rsidRDefault="00F7693E" w:rsidP="00286498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Напряжение</w:t>
            </w:r>
            <w:r w:rsidRPr="00580A5B">
              <w:rPr>
                <w:rFonts w:eastAsia="Calibri" w:cs="Arial"/>
                <w:bCs/>
                <w:szCs w:val="20"/>
                <w:lang w:val="ru-RU"/>
              </w:rPr>
              <w:t xml:space="preserve"> 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7693E" w:rsidRPr="00580A5B" w:rsidRDefault="00F7693E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cs="Arial"/>
                <w:spacing w:val="0"/>
                <w:szCs w:val="16"/>
                <w:lang w:val="ru-RU"/>
              </w:rPr>
              <w:t xml:space="preserve">20 В </w:t>
            </w:r>
            <w:r w:rsidRPr="00580A5B">
              <w:rPr>
                <w:rFonts w:cs="Arial"/>
                <w:noProof/>
                <w:spacing w:val="0"/>
                <w:szCs w:val="16"/>
                <w:lang w:eastAsia="ja-JP"/>
              </w:rPr>
              <w:drawing>
                <wp:inline distT="0" distB="0" distL="0" distR="0" wp14:anchorId="7D92DE82" wp14:editId="066F1B4A">
                  <wp:extent cx="180975" cy="112395"/>
                  <wp:effectExtent l="0" t="0" r="9525" b="190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A5B">
              <w:rPr>
                <w:rFonts w:cs="Arial"/>
                <w:spacing w:val="0"/>
                <w:szCs w:val="16"/>
                <w:lang w:val="ru-RU"/>
              </w:rPr>
              <w:t>макс.**</w:t>
            </w:r>
          </w:p>
        </w:tc>
      </w:tr>
      <w:tr w:rsidR="00F7693E" w:rsidRPr="00580A5B" w:rsidTr="00286498">
        <w:tc>
          <w:tcPr>
            <w:tcW w:w="48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3E" w:rsidRPr="00B348B2" w:rsidRDefault="00F7693E" w:rsidP="00F7693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Скорость без нагрузки 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7693E" w:rsidRPr="00580A5B" w:rsidRDefault="00F7693E" w:rsidP="00F7693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0-26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00/мин.</w:t>
            </w:r>
          </w:p>
        </w:tc>
      </w:tr>
      <w:tr w:rsidR="000E288C" w:rsidRPr="00580A5B" w:rsidTr="008F0830">
        <w:tc>
          <w:tcPr>
            <w:tcW w:w="48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288C" w:rsidRPr="00B348B2" w:rsidRDefault="000E288C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Длина шага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E288C" w:rsidRPr="00580A5B" w:rsidRDefault="000E288C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24 мм</w:t>
            </w:r>
          </w:p>
        </w:tc>
      </w:tr>
      <w:tr w:rsidR="001C48F5" w:rsidRPr="00580A5B" w:rsidTr="00DC256A">
        <w:tc>
          <w:tcPr>
            <w:tcW w:w="24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48F5" w:rsidRPr="00580A5B" w:rsidRDefault="001C48F5" w:rsidP="00732B2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Возможность реза</w:t>
            </w:r>
          </w:p>
        </w:tc>
        <w:tc>
          <w:tcPr>
            <w:tcW w:w="2432" w:type="dxa"/>
            <w:tcBorders>
              <w:left w:val="nil"/>
              <w:right w:val="single" w:sz="4" w:space="0" w:color="auto"/>
            </w:tcBorders>
            <w:vAlign w:val="center"/>
          </w:tcPr>
          <w:p w:rsidR="001C48F5" w:rsidRPr="00B348B2" w:rsidRDefault="001C48F5" w:rsidP="00732B2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Дерево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C48F5" w:rsidRPr="00580A5B" w:rsidRDefault="001C48F5" w:rsidP="00732B2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80 мм</w:t>
            </w:r>
          </w:p>
        </w:tc>
      </w:tr>
      <w:tr w:rsidR="001C48F5" w:rsidRPr="00580A5B" w:rsidTr="00BB7E61">
        <w:tc>
          <w:tcPr>
            <w:tcW w:w="24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48F5" w:rsidRPr="00B348B2" w:rsidRDefault="001C48F5" w:rsidP="00732B2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F5" w:rsidRPr="00B348B2" w:rsidRDefault="001C48F5" w:rsidP="00732B2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Алюминий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C48F5" w:rsidRPr="00580A5B" w:rsidRDefault="001C48F5" w:rsidP="00732B2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1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8 мм</w:t>
            </w:r>
          </w:p>
        </w:tc>
      </w:tr>
      <w:tr w:rsidR="001C48F5" w:rsidRPr="00580A5B" w:rsidTr="00747978">
        <w:tc>
          <w:tcPr>
            <w:tcW w:w="2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F5" w:rsidRPr="00580A5B" w:rsidRDefault="001C48F5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24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F5" w:rsidRPr="00B348B2" w:rsidRDefault="001C48F5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Сталь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C48F5" w:rsidRPr="00580A5B" w:rsidRDefault="001C48F5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8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 мм</w:t>
            </w:r>
          </w:p>
        </w:tc>
      </w:tr>
      <w:tr w:rsidR="00157E9A" w:rsidRPr="00580A5B" w:rsidTr="00425870">
        <w:tc>
          <w:tcPr>
            <w:tcW w:w="48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57E9A" w:rsidRPr="00B348B2" w:rsidRDefault="00157E9A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Возможность наклона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57E9A" w:rsidRPr="00580A5B" w:rsidRDefault="00157E9A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sym w:font="Symbol" w:char="F0B1"/>
            </w:r>
            <w:r w:rsidRPr="00580A5B">
              <w:rPr>
                <w:rFonts w:eastAsia="Calibri" w:cs="Arial"/>
                <w:bCs/>
                <w:szCs w:val="20"/>
                <w:lang w:val="ru-RU"/>
              </w:rPr>
              <w:t>45</w:t>
            </w:r>
            <w:r w:rsidRPr="00580A5B">
              <w:rPr>
                <w:rFonts w:eastAsia="Calibri" w:cs="Arial"/>
                <w:bCs/>
                <w:szCs w:val="20"/>
                <w:lang w:val="ru-RU"/>
              </w:rPr>
              <w:sym w:font="Symbol" w:char="F0B0"/>
            </w:r>
          </w:p>
        </w:tc>
      </w:tr>
      <w:tr w:rsidR="00F7693E" w:rsidRPr="00580A5B" w:rsidTr="00286498">
        <w:tc>
          <w:tcPr>
            <w:tcW w:w="48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7693E" w:rsidRPr="00B348B2" w:rsidRDefault="00F7693E" w:rsidP="000E288C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Вес 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F7693E" w:rsidRPr="00B348B2" w:rsidRDefault="00F7693E" w:rsidP="000E288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2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,</w:t>
            </w:r>
            <w:r w:rsidR="000E288C" w:rsidRPr="00580A5B">
              <w:rPr>
                <w:rFonts w:eastAsia="Calibri" w:cs="Arial"/>
                <w:bCs/>
                <w:szCs w:val="20"/>
                <w:lang w:val="ru-RU"/>
              </w:rPr>
              <w:t>1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 кг</w:t>
            </w:r>
          </w:p>
        </w:tc>
        <w:tc>
          <w:tcPr>
            <w:tcW w:w="2442" w:type="dxa"/>
            <w:tcBorders>
              <w:left w:val="nil"/>
              <w:right w:val="nil"/>
            </w:tcBorders>
            <w:vAlign w:val="center"/>
          </w:tcPr>
          <w:p w:rsidR="00F7693E" w:rsidRPr="00580A5B" w:rsidRDefault="00F7693E" w:rsidP="000E288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580A5B">
              <w:rPr>
                <w:rFonts w:eastAsia="Calibri" w:cs="Arial"/>
                <w:bCs/>
                <w:szCs w:val="20"/>
                <w:lang w:val="ru-RU"/>
              </w:rPr>
              <w:t>1,</w:t>
            </w:r>
            <w:r w:rsidR="000E288C" w:rsidRPr="00580A5B">
              <w:rPr>
                <w:rFonts w:eastAsia="Calibri" w:cs="Arial"/>
                <w:bCs/>
                <w:szCs w:val="20"/>
                <w:lang w:val="ru-RU"/>
              </w:rPr>
              <w:t>7</w:t>
            </w:r>
            <w:r w:rsidRPr="00580A5B">
              <w:rPr>
                <w:rFonts w:eastAsia="Calibri" w:cs="Arial"/>
                <w:bCs/>
                <w:szCs w:val="20"/>
                <w:lang w:val="ru-RU"/>
              </w:rPr>
              <w:t xml:space="preserve"> кг</w:t>
            </w:r>
          </w:p>
        </w:tc>
      </w:tr>
    </w:tbl>
    <w:p w:rsidR="00AE5889" w:rsidRPr="00580A5B" w:rsidRDefault="00AE5889" w:rsidP="00AE5889">
      <w:pPr>
        <w:tabs>
          <w:tab w:val="left" w:pos="6888"/>
        </w:tabs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AE5889" w:rsidRPr="00580A5B" w:rsidRDefault="00AE5889" w:rsidP="00AE5889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**</w:t>
      </w:r>
      <w:r w:rsidRPr="00580A5B">
        <w:rPr>
          <w:rFonts w:eastAsia="Calibri" w:cs="Times New Roman"/>
          <w:szCs w:val="20"/>
          <w:lang w:eastAsia="ja-JP"/>
        </w:rPr>
        <w:t xml:space="preserve"> </w:t>
      </w:r>
      <w:r w:rsidRPr="00580A5B">
        <w:rPr>
          <w:rFonts w:eastAsia="Univers" w:cs="Arial"/>
          <w:spacing w:val="0"/>
          <w:szCs w:val="14"/>
        </w:rPr>
        <w:t>Напряжение измеряется без нагрузки. Начальное напряжение аккумулятора достигает максимум 20 вольт. Номинальное напряжение - 18 вольт.</w:t>
      </w:r>
    </w:p>
    <w:p w:rsidR="00AE5889" w:rsidRPr="00580A5B" w:rsidRDefault="00AE5889" w:rsidP="00AE5889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AE5889" w:rsidRPr="00580A5B" w:rsidRDefault="00AE5889" w:rsidP="00AE5889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580A5B">
        <w:rPr>
          <w:rFonts w:cs="Arial"/>
          <w:b/>
          <w:bCs/>
          <w:spacing w:val="0"/>
          <w:sz w:val="36"/>
          <w:szCs w:val="26"/>
        </w:rPr>
        <w:t>АКСЕССУАРЫ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42"/>
        <w:gridCol w:w="1743"/>
        <w:gridCol w:w="1743"/>
      </w:tblGrid>
      <w:tr w:rsidR="00AE5889" w:rsidRPr="00580A5B" w:rsidTr="00D93F3D">
        <w:tc>
          <w:tcPr>
            <w:tcW w:w="4111" w:type="dxa"/>
          </w:tcPr>
          <w:p w:rsidR="00AE5889" w:rsidRPr="00580A5B" w:rsidRDefault="00AE588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</w:p>
        </w:tc>
        <w:tc>
          <w:tcPr>
            <w:tcW w:w="1742" w:type="dxa"/>
          </w:tcPr>
          <w:p w:rsidR="00AE5889" w:rsidRPr="00580A5B" w:rsidRDefault="00AE5889" w:rsidP="00AE588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WX543</w:t>
            </w:r>
          </w:p>
        </w:tc>
        <w:tc>
          <w:tcPr>
            <w:tcW w:w="1743" w:type="dxa"/>
          </w:tcPr>
          <w:p w:rsidR="00AE5889" w:rsidRPr="00580A5B" w:rsidRDefault="00AE5889" w:rsidP="00AE588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WX543.2</w:t>
            </w:r>
          </w:p>
        </w:tc>
        <w:tc>
          <w:tcPr>
            <w:tcW w:w="1743" w:type="dxa"/>
          </w:tcPr>
          <w:p w:rsidR="00AE5889" w:rsidRPr="00580A5B" w:rsidRDefault="00AE5889" w:rsidP="00AE588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WX543.9</w:t>
            </w:r>
          </w:p>
        </w:tc>
      </w:tr>
      <w:tr w:rsidR="00C65FE9" w:rsidRPr="00580A5B" w:rsidTr="007501AA">
        <w:tc>
          <w:tcPr>
            <w:tcW w:w="4111" w:type="dxa"/>
          </w:tcPr>
          <w:p w:rsidR="00C65FE9" w:rsidRPr="00580A5B" w:rsidRDefault="00C65FE9" w:rsidP="00C65FE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4"/>
              </w:rPr>
              <w:t>Зарядное устройство (WA3860)</w:t>
            </w:r>
          </w:p>
        </w:tc>
        <w:tc>
          <w:tcPr>
            <w:tcW w:w="1742" w:type="dxa"/>
          </w:tcPr>
          <w:p w:rsidR="00C65FE9" w:rsidRPr="00580A5B" w:rsidRDefault="00C65FE9" w:rsidP="007501A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65FE9" w:rsidRPr="00580A5B" w:rsidRDefault="00C65FE9" w:rsidP="007501A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65FE9" w:rsidRPr="00580A5B" w:rsidRDefault="00C65FE9" w:rsidP="007501A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C65FE9" w:rsidRPr="00580A5B" w:rsidTr="00524EB5">
        <w:tc>
          <w:tcPr>
            <w:tcW w:w="4111" w:type="dxa"/>
          </w:tcPr>
          <w:p w:rsidR="00C65FE9" w:rsidRPr="00580A5B" w:rsidRDefault="00C65FE9" w:rsidP="00C65FE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4"/>
              </w:rPr>
              <w:t>Аккумулятор (WA3551.1)</w:t>
            </w:r>
          </w:p>
        </w:tc>
        <w:tc>
          <w:tcPr>
            <w:tcW w:w="1742" w:type="dxa"/>
          </w:tcPr>
          <w:p w:rsidR="00C65FE9" w:rsidRPr="00580A5B" w:rsidRDefault="00C65FE9" w:rsidP="00524EB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65FE9" w:rsidRPr="00580A5B" w:rsidRDefault="00DA4C44" w:rsidP="00524EB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65FE9" w:rsidRPr="00580A5B" w:rsidRDefault="00C65FE9" w:rsidP="00524EB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AE5889" w:rsidRPr="00580A5B" w:rsidTr="00D93F3D">
        <w:tc>
          <w:tcPr>
            <w:tcW w:w="4111" w:type="dxa"/>
          </w:tcPr>
          <w:p w:rsidR="00AE5889" w:rsidRPr="00DA6FEA" w:rsidRDefault="00DA4C44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Лезвие для дерева</w:t>
            </w:r>
          </w:p>
        </w:tc>
        <w:tc>
          <w:tcPr>
            <w:tcW w:w="1742" w:type="dxa"/>
          </w:tcPr>
          <w:p w:rsidR="00AE5889" w:rsidRPr="00580A5B" w:rsidRDefault="00AE588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AE5889" w:rsidRPr="00580A5B" w:rsidRDefault="00AE588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AE5889" w:rsidRPr="00DA6FEA" w:rsidRDefault="00AE588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DA4C44" w:rsidRPr="00580A5B" w:rsidTr="00333028">
        <w:tc>
          <w:tcPr>
            <w:tcW w:w="4111" w:type="dxa"/>
          </w:tcPr>
          <w:p w:rsidR="00DA4C44" w:rsidRPr="00DA6FEA" w:rsidRDefault="00DA4C44" w:rsidP="00333028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A6FEA">
              <w:rPr>
                <w:rFonts w:cs="Arial"/>
                <w:spacing w:val="0"/>
                <w:szCs w:val="16"/>
              </w:rPr>
              <w:t>Вакуумный переходник</w:t>
            </w:r>
          </w:p>
        </w:tc>
        <w:tc>
          <w:tcPr>
            <w:tcW w:w="1742" w:type="dxa"/>
          </w:tcPr>
          <w:p w:rsidR="00DA4C44" w:rsidRPr="00580A5B" w:rsidRDefault="00DA4C44" w:rsidP="00333028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A4C44" w:rsidRPr="00580A5B" w:rsidRDefault="00DA4C44" w:rsidP="00333028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A4C44" w:rsidRPr="00DA6FEA" w:rsidRDefault="00DA4C44" w:rsidP="00333028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DA4C44" w:rsidRPr="00580A5B" w:rsidTr="003A7BE1">
        <w:tc>
          <w:tcPr>
            <w:tcW w:w="4111" w:type="dxa"/>
          </w:tcPr>
          <w:p w:rsidR="00DA4C44" w:rsidRPr="00DA6FEA" w:rsidRDefault="00DA4C44" w:rsidP="003A7BE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A6FEA">
              <w:rPr>
                <w:rFonts w:cs="Arial"/>
                <w:spacing w:val="0"/>
                <w:szCs w:val="16"/>
              </w:rPr>
              <w:t>Шестигранный гаечный ключ</w:t>
            </w:r>
          </w:p>
        </w:tc>
        <w:tc>
          <w:tcPr>
            <w:tcW w:w="1742" w:type="dxa"/>
          </w:tcPr>
          <w:p w:rsidR="00DA4C44" w:rsidRPr="00580A5B" w:rsidRDefault="00DA4C44" w:rsidP="003A7BE1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A4C44" w:rsidRPr="00580A5B" w:rsidRDefault="00DA4C44" w:rsidP="003A7BE1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A4C44" w:rsidRPr="00DA6FEA" w:rsidRDefault="00DA4C44" w:rsidP="003A7BE1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AE5889" w:rsidRPr="00580A5B" w:rsidTr="00D93F3D">
        <w:tc>
          <w:tcPr>
            <w:tcW w:w="4111" w:type="dxa"/>
          </w:tcPr>
          <w:p w:rsidR="00AE5889" w:rsidRPr="00DA6FEA" w:rsidRDefault="007719B7" w:rsidP="007719B7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 xml:space="preserve">Комплект лезвий </w:t>
            </w:r>
            <w:r w:rsidR="00DA4C44" w:rsidRPr="00580A5B">
              <w:rPr>
                <w:rFonts w:cs="Arial"/>
                <w:spacing w:val="0"/>
                <w:szCs w:val="16"/>
              </w:rPr>
              <w:t xml:space="preserve">Jigsaw </w:t>
            </w:r>
            <w:r w:rsidRPr="00580A5B">
              <w:rPr>
                <w:rFonts w:cs="Arial"/>
                <w:spacing w:val="0"/>
                <w:szCs w:val="16"/>
              </w:rPr>
              <w:t xml:space="preserve">10 шт. </w:t>
            </w:r>
            <w:r w:rsidR="00DA4C44" w:rsidRPr="00580A5B">
              <w:rPr>
                <w:rFonts w:cs="Arial"/>
                <w:spacing w:val="0"/>
                <w:szCs w:val="16"/>
              </w:rPr>
              <w:t>(WA8105)</w:t>
            </w:r>
          </w:p>
        </w:tc>
        <w:tc>
          <w:tcPr>
            <w:tcW w:w="1742" w:type="dxa"/>
          </w:tcPr>
          <w:p w:rsidR="00AE5889" w:rsidRPr="00580A5B" w:rsidRDefault="00DA4C44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/</w:t>
            </w:r>
          </w:p>
        </w:tc>
        <w:tc>
          <w:tcPr>
            <w:tcW w:w="1743" w:type="dxa"/>
          </w:tcPr>
          <w:p w:rsidR="00AE5889" w:rsidRPr="00580A5B" w:rsidRDefault="00AE588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AE5889" w:rsidRPr="00DA6FEA" w:rsidRDefault="00DA4C44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/</w:t>
            </w:r>
          </w:p>
        </w:tc>
      </w:tr>
    </w:tbl>
    <w:p w:rsidR="00AE5889" w:rsidRPr="00580A5B" w:rsidRDefault="00AE5889" w:rsidP="00AE5889">
      <w:pPr>
        <w:autoSpaceDE w:val="0"/>
        <w:autoSpaceDN w:val="0"/>
        <w:adjustRightInd w:val="0"/>
        <w:spacing w:before="0" w:after="0"/>
        <w:rPr>
          <w:rFonts w:cs="Arial"/>
          <w:spacing w:val="0"/>
          <w:sz w:val="22"/>
          <w:szCs w:val="16"/>
        </w:rPr>
      </w:pPr>
    </w:p>
    <w:p w:rsidR="007719B7" w:rsidRPr="00580A5B" w:rsidRDefault="007719B7" w:rsidP="007719B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Мы рекомендуем вам приобрести аксессуары в том же магазине, где вам продали инструмент. Пользуйтесь аксессуарами хорошего качества от известного производителя. Выбирайте тип в соответствии с работой, которую вы собираетесь проделать. Более подробная информация приводится на упаковке аксессуаров. Сотрудники магазина могут помочь вам и дать совет.</w:t>
      </w:r>
    </w:p>
    <w:p w:rsidR="007719B7" w:rsidRPr="00580A5B" w:rsidRDefault="007719B7" w:rsidP="007719B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13563D" w:rsidRPr="00580A5B" w:rsidRDefault="0013563D" w:rsidP="0013563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lastRenderedPageBreak/>
        <w:t>ИНФОРМАЦИЯ О ШУМЕ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3563D" w:rsidRPr="00AF632F" w:rsidTr="00D93F3D">
        <w:tc>
          <w:tcPr>
            <w:tcW w:w="4927" w:type="dxa"/>
          </w:tcPr>
          <w:p w:rsidR="0013563D" w:rsidRPr="00580A5B" w:rsidRDefault="0013563D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580A5B">
              <w:rPr>
                <w:rFonts w:cs="Arial"/>
                <w:bCs/>
                <w:spacing w:val="0"/>
                <w:szCs w:val="16"/>
              </w:rPr>
              <w:t>Измеренное звуковое давление</w:t>
            </w:r>
          </w:p>
        </w:tc>
        <w:tc>
          <w:tcPr>
            <w:tcW w:w="4927" w:type="dxa"/>
          </w:tcPr>
          <w:p w:rsidR="0013563D" w:rsidRPr="00AF632F" w:rsidRDefault="0013563D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L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= </w:t>
            </w:r>
            <w:r w:rsidRPr="00580A5B">
              <w:rPr>
                <w:rFonts w:eastAsia="Calibri" w:cs="Times New Roman"/>
                <w:szCs w:val="20"/>
                <w:lang w:eastAsia="ja-JP"/>
              </w:rPr>
              <w:t>88,3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 дБ(A)</w:t>
            </w:r>
          </w:p>
          <w:p w:rsidR="0013563D" w:rsidRPr="00AF632F" w:rsidRDefault="0013563D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</w:p>
        </w:tc>
      </w:tr>
      <w:tr w:rsidR="0013563D" w:rsidRPr="00AF632F" w:rsidTr="00D93F3D">
        <w:tc>
          <w:tcPr>
            <w:tcW w:w="4927" w:type="dxa"/>
          </w:tcPr>
          <w:p w:rsidR="0013563D" w:rsidRPr="00580A5B" w:rsidRDefault="0013563D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580A5B">
              <w:rPr>
                <w:rFonts w:cs="Arial"/>
                <w:bCs/>
                <w:spacing w:val="0"/>
                <w:szCs w:val="16"/>
              </w:rPr>
              <w:t>Измеренная мощность звука</w:t>
            </w:r>
          </w:p>
        </w:tc>
        <w:tc>
          <w:tcPr>
            <w:tcW w:w="4927" w:type="dxa"/>
          </w:tcPr>
          <w:p w:rsidR="0013563D" w:rsidRPr="00AF632F" w:rsidRDefault="0013563D" w:rsidP="001356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L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wA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= </w:t>
            </w:r>
            <w:r w:rsidRPr="00580A5B">
              <w:rPr>
                <w:rFonts w:eastAsia="Calibri" w:cs="Times New Roman"/>
                <w:szCs w:val="20"/>
                <w:lang w:eastAsia="ja-JP"/>
              </w:rPr>
              <w:t>99,3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 дБ(A)</w:t>
            </w:r>
          </w:p>
        </w:tc>
      </w:tr>
      <w:tr w:rsidR="0013563D" w:rsidRPr="00AF632F" w:rsidTr="00D93F3D">
        <w:tc>
          <w:tcPr>
            <w:tcW w:w="4927" w:type="dxa"/>
          </w:tcPr>
          <w:p w:rsidR="0013563D" w:rsidRPr="00AF632F" w:rsidRDefault="0013563D" w:rsidP="00D93F3D">
            <w:pPr>
              <w:spacing w:after="60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K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</w:p>
        </w:tc>
        <w:tc>
          <w:tcPr>
            <w:tcW w:w="4927" w:type="dxa"/>
          </w:tcPr>
          <w:p w:rsidR="0013563D" w:rsidRPr="00AF632F" w:rsidRDefault="0013563D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3,0 дБ(A)</w:t>
            </w:r>
          </w:p>
        </w:tc>
      </w:tr>
      <w:tr w:rsidR="0013563D" w:rsidRPr="00AF632F" w:rsidTr="00D93F3D">
        <w:tc>
          <w:tcPr>
            <w:tcW w:w="4927" w:type="dxa"/>
          </w:tcPr>
          <w:p w:rsidR="0013563D" w:rsidRPr="00AF632F" w:rsidRDefault="0013563D" w:rsidP="00D93F3D">
            <w:pPr>
              <w:spacing w:after="60"/>
              <w:rPr>
                <w:rFonts w:eastAsia="Calibri" w:cs="Times New Roman"/>
                <w:b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b/>
                <w:szCs w:val="20"/>
                <w:lang w:eastAsia="ja-JP"/>
              </w:rPr>
              <w:t>Носите защитные наушники</w:t>
            </w:r>
          </w:p>
        </w:tc>
        <w:tc>
          <w:tcPr>
            <w:tcW w:w="4927" w:type="dxa"/>
          </w:tcPr>
          <w:p w:rsidR="0013563D" w:rsidRPr="00AF632F" w:rsidRDefault="0013563D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noProof/>
                <w:szCs w:val="20"/>
                <w:lang w:eastAsia="ja-JP"/>
              </w:rPr>
              <w:drawing>
                <wp:inline distT="0" distB="0" distL="0" distR="0" wp14:anchorId="6F76954F" wp14:editId="334AF714">
                  <wp:extent cx="257175" cy="23812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3D" w:rsidRPr="00580A5B" w:rsidRDefault="0013563D" w:rsidP="0013563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13563D" w:rsidRPr="00AF632F" w:rsidRDefault="0013563D" w:rsidP="0013563D">
      <w:pPr>
        <w:rPr>
          <w:b/>
          <w:sz w:val="32"/>
        </w:rPr>
      </w:pPr>
      <w:r w:rsidRPr="00AF632F">
        <w:rPr>
          <w:b/>
          <w:sz w:val="3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3563D" w:rsidRPr="00AF632F" w:rsidTr="00D93F3D">
        <w:tc>
          <w:tcPr>
            <w:tcW w:w="9747" w:type="dxa"/>
            <w:gridSpan w:val="2"/>
            <w:shd w:val="clear" w:color="auto" w:fill="auto"/>
            <w:vAlign w:val="center"/>
          </w:tcPr>
          <w:p w:rsidR="0013563D" w:rsidRPr="00AF632F" w:rsidRDefault="0013563D" w:rsidP="00D93F3D">
            <w:r w:rsidRPr="00AF632F">
              <w:t xml:space="preserve">Суммарные значения вибрации (трехкомпонентная векторная сумма), определенные согласно EN </w:t>
            </w:r>
            <w:r w:rsidR="004E05F8" w:rsidRPr="00580A5B">
              <w:t>62841</w:t>
            </w:r>
            <w:r w:rsidRPr="00AF632F">
              <w:t>:</w:t>
            </w:r>
          </w:p>
        </w:tc>
      </w:tr>
      <w:tr w:rsidR="0013563D" w:rsidRPr="00580A5B" w:rsidTr="00D93F3D">
        <w:tc>
          <w:tcPr>
            <w:tcW w:w="3369" w:type="dxa"/>
            <w:vMerge w:val="restart"/>
            <w:shd w:val="clear" w:color="auto" w:fill="auto"/>
            <w:vAlign w:val="center"/>
          </w:tcPr>
          <w:p w:rsidR="0013563D" w:rsidRPr="00AF632F" w:rsidRDefault="0013563D" w:rsidP="004E05F8">
            <w:r w:rsidRPr="00AF632F">
              <w:t xml:space="preserve">Резка </w:t>
            </w:r>
            <w:r w:rsidR="004E05F8" w:rsidRPr="00580A5B">
              <w:t>досок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3563D" w:rsidRPr="00AF632F" w:rsidRDefault="0013563D" w:rsidP="004E05F8">
            <w:r w:rsidRPr="00580A5B">
              <w:t>Измеренная вибрация</w:t>
            </w:r>
            <w:r w:rsidRPr="00AF632F">
              <w:t>: a</w:t>
            </w:r>
            <w:r w:rsidRPr="00AF632F">
              <w:rPr>
                <w:vertAlign w:val="subscript"/>
              </w:rPr>
              <w:t>h</w:t>
            </w:r>
            <w:r w:rsidR="004E05F8" w:rsidRPr="00580A5B">
              <w:rPr>
                <w:vertAlign w:val="subscript"/>
              </w:rPr>
              <w:t>,В</w:t>
            </w:r>
            <w:r w:rsidR="004E05F8" w:rsidRPr="00580A5B">
              <w:t xml:space="preserve"> </w:t>
            </w:r>
            <w:r w:rsidRPr="00AF632F">
              <w:t xml:space="preserve">= </w:t>
            </w:r>
            <w:r w:rsidR="004E05F8" w:rsidRPr="00580A5B">
              <w:t>9</w:t>
            </w:r>
            <w:r w:rsidRPr="00AF632F">
              <w:t>,</w:t>
            </w:r>
            <w:r w:rsidR="004E05F8" w:rsidRPr="00580A5B">
              <w:t xml:space="preserve">134 </w:t>
            </w:r>
            <w:r w:rsidRPr="00AF632F">
              <w:t xml:space="preserve">м/с² </w:t>
            </w:r>
          </w:p>
        </w:tc>
      </w:tr>
      <w:tr w:rsidR="0013563D" w:rsidRPr="00580A5B" w:rsidTr="00D93F3D">
        <w:tc>
          <w:tcPr>
            <w:tcW w:w="3369" w:type="dxa"/>
            <w:vMerge/>
            <w:shd w:val="clear" w:color="auto" w:fill="auto"/>
            <w:vAlign w:val="center"/>
          </w:tcPr>
          <w:p w:rsidR="0013563D" w:rsidRPr="00AF632F" w:rsidRDefault="0013563D" w:rsidP="00D93F3D"/>
        </w:tc>
        <w:tc>
          <w:tcPr>
            <w:tcW w:w="6378" w:type="dxa"/>
            <w:shd w:val="clear" w:color="auto" w:fill="auto"/>
            <w:vAlign w:val="center"/>
          </w:tcPr>
          <w:p w:rsidR="0013563D" w:rsidRPr="00AF632F" w:rsidRDefault="0013563D" w:rsidP="00D93F3D">
            <w:r w:rsidRPr="00AF632F">
              <w:t>Погрешность K = 1,5 м/с²</w:t>
            </w:r>
          </w:p>
        </w:tc>
      </w:tr>
      <w:tr w:rsidR="0013563D" w:rsidRPr="00580A5B" w:rsidTr="00D93F3D">
        <w:tc>
          <w:tcPr>
            <w:tcW w:w="3369" w:type="dxa"/>
            <w:vMerge w:val="restart"/>
            <w:shd w:val="clear" w:color="auto" w:fill="auto"/>
            <w:vAlign w:val="center"/>
          </w:tcPr>
          <w:p w:rsidR="0013563D" w:rsidRPr="00AF632F" w:rsidRDefault="0013563D" w:rsidP="004E05F8">
            <w:r w:rsidRPr="00AF632F">
              <w:t xml:space="preserve">Резка </w:t>
            </w:r>
            <w:r w:rsidR="004E05F8" w:rsidRPr="00580A5B">
              <w:t>стали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3563D" w:rsidRPr="00AF632F" w:rsidRDefault="0013563D" w:rsidP="004E05F8">
            <w:r w:rsidRPr="00580A5B">
              <w:t>Измеренная вибрация</w:t>
            </w:r>
            <w:r w:rsidRPr="00AF632F">
              <w:t>: a</w:t>
            </w:r>
            <w:r w:rsidRPr="00AF632F">
              <w:rPr>
                <w:vertAlign w:val="subscript"/>
              </w:rPr>
              <w:t>h</w:t>
            </w:r>
            <w:r w:rsidR="004E05F8" w:rsidRPr="00580A5B">
              <w:rPr>
                <w:vertAlign w:val="subscript"/>
              </w:rPr>
              <w:t>,М</w:t>
            </w:r>
            <w:r w:rsidRPr="00AF632F">
              <w:t xml:space="preserve"> = </w:t>
            </w:r>
            <w:r w:rsidR="004E05F8" w:rsidRPr="00580A5B">
              <w:t>9</w:t>
            </w:r>
            <w:r w:rsidRPr="00AF632F">
              <w:t>,</w:t>
            </w:r>
            <w:r w:rsidR="004E05F8" w:rsidRPr="00580A5B">
              <w:t>105</w:t>
            </w:r>
            <w:r w:rsidRPr="00AF632F">
              <w:t xml:space="preserve"> м/с²</w:t>
            </w:r>
          </w:p>
        </w:tc>
      </w:tr>
      <w:tr w:rsidR="0013563D" w:rsidRPr="00580A5B" w:rsidTr="00D93F3D">
        <w:tc>
          <w:tcPr>
            <w:tcW w:w="3369" w:type="dxa"/>
            <w:vMerge/>
            <w:shd w:val="clear" w:color="auto" w:fill="auto"/>
            <w:vAlign w:val="center"/>
          </w:tcPr>
          <w:p w:rsidR="0013563D" w:rsidRPr="00AF632F" w:rsidRDefault="0013563D" w:rsidP="00D93F3D"/>
        </w:tc>
        <w:tc>
          <w:tcPr>
            <w:tcW w:w="6378" w:type="dxa"/>
            <w:shd w:val="clear" w:color="auto" w:fill="auto"/>
            <w:vAlign w:val="center"/>
          </w:tcPr>
          <w:p w:rsidR="0013563D" w:rsidRPr="00AF632F" w:rsidRDefault="0013563D" w:rsidP="00D93F3D">
            <w:r w:rsidRPr="00AF632F">
              <w:t>Погрешность K = 1,5 м/с²</w:t>
            </w:r>
          </w:p>
        </w:tc>
      </w:tr>
    </w:tbl>
    <w:p w:rsidR="004E05F8" w:rsidRPr="00580A5B" w:rsidRDefault="004E05F8" w:rsidP="004E05F8">
      <w:r w:rsidRPr="00580A5B">
        <w:t>Заявленное общее значение вибрации и заявленное значение испускаемого шума были измерены в соответствии со стандартной методикой проведения испытаний и могут использоваться для сравнения инструментов между собой.</w:t>
      </w:r>
    </w:p>
    <w:p w:rsidR="004E05F8" w:rsidRPr="00580A5B" w:rsidRDefault="004E05F8" w:rsidP="004E05F8">
      <w:r w:rsidRPr="00580A5B">
        <w:t>Заявленное общее значение вибрации и заявленное значение испускаемого шума могут использоваться также для предварительной оценки воздействия.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</w:rPr>
      </w:pPr>
      <w:r w:rsidRPr="00C0170C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59264" behindDoc="0" locked="0" layoutInCell="1" allowOverlap="1" wp14:anchorId="5DF58C03" wp14:editId="30092F73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445770" cy="399415"/>
            <wp:effectExtent l="0" t="0" r="0" b="635"/>
            <wp:wrapSquare wrapText="right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70C">
        <w:rPr>
          <w:rFonts w:cs="Arial"/>
          <w:b/>
          <w:spacing w:val="0"/>
          <w:szCs w:val="16"/>
        </w:rPr>
        <w:t>ПРЕДОСТЕРЕЖЕНИЕ</w:t>
      </w:r>
      <w:r w:rsidRPr="00C0170C">
        <w:rPr>
          <w:rFonts w:cs="Arial"/>
          <w:spacing w:val="0"/>
          <w:szCs w:val="16"/>
        </w:rPr>
        <w:t xml:space="preserve">: </w:t>
      </w:r>
      <w:r w:rsidRPr="00C0170C">
        <w:rPr>
          <w:rFonts w:cs="Arial"/>
        </w:rPr>
        <w:t xml:space="preserve">Значение вибрации при фактическом использовании электроинструмента может отличаться от заявленного значения в зависимости от того, как инструмент используется: 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Как используется инструмент, и какие материалы подвергаются резке или сверлению.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Хорошее состояние инструмента и его хорошее обслуживание.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Использование правильного аксессуара для инструмента и обеспечение его остроты и хорошего состояния.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Крепость удержания рукояток и использование антивибрационных аксессуаров.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Используется ли инструмент в соответствии с его предназначением и этими инструкциями.</w:t>
      </w: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E05F8" w:rsidRPr="00C0170C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C0170C">
        <w:rPr>
          <w:rFonts w:cs="Arial"/>
          <w:b/>
          <w:spacing w:val="0"/>
          <w:szCs w:val="16"/>
        </w:rPr>
        <w:t>Этот инструмент может вызвать тремор рук при его неправильном использовании.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1312" behindDoc="0" locked="0" layoutInCell="1" allowOverlap="1" wp14:anchorId="6B6E18E1" wp14:editId="79BD623A">
            <wp:simplePos x="0" y="0"/>
            <wp:positionH relativeFrom="column">
              <wp:posOffset>-8255</wp:posOffset>
            </wp:positionH>
            <wp:positionV relativeFrom="paragraph">
              <wp:posOffset>3175</wp:posOffset>
            </wp:positionV>
            <wp:extent cx="445770" cy="399415"/>
            <wp:effectExtent l="0" t="0" r="0" b="635"/>
            <wp:wrapSquare wrapText="right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78D">
        <w:rPr>
          <w:rFonts w:cs="Arial"/>
          <w:b/>
          <w:spacing w:val="0"/>
          <w:szCs w:val="16"/>
        </w:rPr>
        <w:t>ПРЕДОСТЕРЕЖЕНИЕ</w:t>
      </w:r>
      <w:r w:rsidRPr="0064778D">
        <w:rPr>
          <w:rFonts w:cs="Arial"/>
          <w:spacing w:val="0"/>
          <w:szCs w:val="16"/>
        </w:rPr>
        <w:t>: Чтобы быть точной, оценка уровня воздействия в реальных условиях использования должна также учитывать все части рабочего цикла, такие как время, когда инструмент выключен и когда он работает на холостом ходу и не выполняет работу. Это может значительно снизить уровень воздействия за весь рабочий период.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Помогает минимизировать риск возникновения тремора рук.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ВСЕГДА используйте острые резцы, сверла и режущие диски.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</w:rPr>
      </w:pPr>
      <w:r w:rsidRPr="0064778D">
        <w:rPr>
          <w:rFonts w:cs="Arial"/>
        </w:rPr>
        <w:t xml:space="preserve">Обслуживайте этот инструмент в соответствии с этими инструкциями и хорошо смазывайте (при необходимости) 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</w:rPr>
        <w:t>При регулярном использовании инструмента - приобретите антивибрационные аксессуары</w:t>
      </w:r>
      <w:r w:rsidRPr="0064778D">
        <w:rPr>
          <w:rFonts w:cs="Arial"/>
          <w:spacing w:val="0"/>
          <w:szCs w:val="16"/>
        </w:rPr>
        <w:t>.</w:t>
      </w:r>
    </w:p>
    <w:p w:rsidR="004E05F8" w:rsidRPr="0064778D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Планируйте ваш рабочий график так, чтобы распределить использование инструмента с наибольшей вибрацией на несколько дней.</w:t>
      </w:r>
    </w:p>
    <w:p w:rsidR="004E05F8" w:rsidRPr="00580A5B" w:rsidRDefault="004E05F8" w:rsidP="004E05F8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D32D6F">
        <w:rPr>
          <w:rFonts w:cs="Arial"/>
          <w:b/>
          <w:bCs/>
          <w:spacing w:val="0"/>
          <w:sz w:val="32"/>
          <w:szCs w:val="26"/>
        </w:rPr>
        <w:t>ИНСТРУКЦИИ ПО ЭКСПЛУАТАЦИИ</w:t>
      </w: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3360" behindDoc="0" locked="0" layoutInCell="1" allowOverlap="1" wp14:anchorId="716E39E3" wp14:editId="2CAFAC2E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370205" cy="345440"/>
            <wp:effectExtent l="0" t="0" r="0" b="0"/>
            <wp:wrapSquare wrapText="right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D6F">
        <w:rPr>
          <w:rFonts w:cs="Arial"/>
          <w:b/>
          <w:spacing w:val="0"/>
          <w:szCs w:val="16"/>
        </w:rPr>
        <w:t>ПРИМЕЧАНИЕ:</w:t>
      </w:r>
      <w:r w:rsidRPr="00D32D6F">
        <w:rPr>
          <w:rFonts w:cs="Arial"/>
          <w:spacing w:val="0"/>
          <w:szCs w:val="16"/>
        </w:rPr>
        <w:t xml:space="preserve"> Перед использованием инструмента внимательно прочитайте инструкцию.</w:t>
      </w: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32D6F">
        <w:rPr>
          <w:rFonts w:cs="Arial"/>
          <w:b/>
          <w:spacing w:val="0"/>
          <w:szCs w:val="16"/>
        </w:rPr>
        <w:t>ПРЕДУСМОТРЕННОЕ ИСПОЛЬЗОВАНИЕ</w:t>
      </w:r>
    </w:p>
    <w:p w:rsidR="00353664" w:rsidRPr="00580A5B" w:rsidRDefault="004E05F8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D32D6F">
        <w:rPr>
          <w:rFonts w:cs="Arial"/>
          <w:spacing w:val="0"/>
          <w:szCs w:val="16"/>
        </w:rPr>
        <w:t>Инструмент предназначен для</w:t>
      </w:r>
      <w:r w:rsidRPr="00580A5B">
        <w:rPr>
          <w:rFonts w:eastAsia="Univers" w:cs="Arial"/>
          <w:spacing w:val="0"/>
          <w:szCs w:val="14"/>
        </w:rPr>
        <w:t xml:space="preserve"> распилки дерева</w:t>
      </w:r>
      <w:r w:rsidR="00353664" w:rsidRPr="00580A5B">
        <w:rPr>
          <w:rFonts w:eastAsia="Univers" w:cs="Arial"/>
          <w:spacing w:val="0"/>
          <w:szCs w:val="14"/>
        </w:rPr>
        <w:t xml:space="preserve">, </w:t>
      </w:r>
      <w:r w:rsidRPr="00580A5B">
        <w:rPr>
          <w:rFonts w:eastAsia="Univers" w:cs="Arial"/>
          <w:spacing w:val="0"/>
          <w:szCs w:val="14"/>
        </w:rPr>
        <w:t>пластмассы</w:t>
      </w:r>
      <w:r w:rsidR="00353664" w:rsidRPr="00580A5B">
        <w:rPr>
          <w:rFonts w:eastAsia="Univers" w:cs="Arial"/>
          <w:spacing w:val="0"/>
          <w:szCs w:val="14"/>
        </w:rPr>
        <w:t>,</w:t>
      </w:r>
      <w:r w:rsidRPr="00580A5B">
        <w:rPr>
          <w:rFonts w:eastAsia="Univers" w:cs="Arial"/>
          <w:spacing w:val="0"/>
          <w:szCs w:val="14"/>
        </w:rPr>
        <w:t xml:space="preserve"> металла и строительных материалов, будучи прочно закреплен на обрабатываемом предмете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Подходит для прямых и изогнутых пропилов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="00580A5B" w:rsidRPr="00580A5B">
        <w:rPr>
          <w:rFonts w:eastAsia="Univers" w:cs="Arial"/>
          <w:spacing w:val="0"/>
          <w:szCs w:val="14"/>
        </w:rPr>
        <w:t>Необходимо</w:t>
      </w:r>
      <w:r w:rsidRPr="00580A5B">
        <w:rPr>
          <w:rFonts w:eastAsia="Univers" w:cs="Arial"/>
          <w:spacing w:val="0"/>
          <w:szCs w:val="14"/>
        </w:rPr>
        <w:t xml:space="preserve"> соблюдать рекомендации, относящиеся к лезвиям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E05F8" w:rsidRPr="00D32D6F" w:rsidRDefault="004E05F8" w:rsidP="004E05F8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0"/>
          <w:szCs w:val="26"/>
        </w:rPr>
      </w:pPr>
      <w:r w:rsidRPr="00D32D6F">
        <w:rPr>
          <w:rFonts w:cs="Arial"/>
          <w:b/>
          <w:bCs/>
          <w:spacing w:val="0"/>
          <w:sz w:val="30"/>
          <w:szCs w:val="26"/>
        </w:rPr>
        <w:t>СБОРКА И ЭКСПЛУАТАЦИЯ</w:t>
      </w:r>
    </w:p>
    <w:tbl>
      <w:tblPr>
        <w:tblStyle w:val="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27"/>
      </w:tblGrid>
      <w:tr w:rsidR="004E05F8" w:rsidRPr="00D32D6F" w:rsidTr="000674C9">
        <w:tc>
          <w:tcPr>
            <w:tcW w:w="4819" w:type="dxa"/>
            <w:vAlign w:val="center"/>
          </w:tcPr>
          <w:p w:rsidR="004E05F8" w:rsidRPr="00D32D6F" w:rsidRDefault="004E05F8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Операция</w:t>
            </w:r>
          </w:p>
        </w:tc>
        <w:tc>
          <w:tcPr>
            <w:tcW w:w="4927" w:type="dxa"/>
            <w:vAlign w:val="center"/>
          </w:tcPr>
          <w:p w:rsidR="004E05F8" w:rsidRPr="00D32D6F" w:rsidRDefault="004E05F8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Рисунок</w:t>
            </w:r>
          </w:p>
        </w:tc>
      </w:tr>
      <w:tr w:rsidR="004E05F8" w:rsidRPr="00580A5B" w:rsidTr="000674C9">
        <w:tc>
          <w:tcPr>
            <w:tcW w:w="4819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ПЕРЕД ЭКСПЛУАТАЦИЕЙ</w:t>
            </w:r>
          </w:p>
        </w:tc>
        <w:tc>
          <w:tcPr>
            <w:tcW w:w="4927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4E05F8" w:rsidRPr="00580A5B" w:rsidTr="000674C9">
        <w:tc>
          <w:tcPr>
            <w:tcW w:w="4819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Извлечение аккумулятора</w:t>
            </w:r>
          </w:p>
        </w:tc>
        <w:tc>
          <w:tcPr>
            <w:tcW w:w="4927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A1</w:t>
            </w:r>
          </w:p>
        </w:tc>
      </w:tr>
      <w:tr w:rsidR="004E05F8" w:rsidRPr="00580A5B" w:rsidTr="000674C9">
        <w:tc>
          <w:tcPr>
            <w:tcW w:w="4819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Зарядка аккумулятора</w:t>
            </w:r>
          </w:p>
        </w:tc>
        <w:tc>
          <w:tcPr>
            <w:tcW w:w="4927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A2</w:t>
            </w:r>
          </w:p>
        </w:tc>
      </w:tr>
      <w:tr w:rsidR="004E05F8" w:rsidRPr="00580A5B" w:rsidTr="000674C9">
        <w:tc>
          <w:tcPr>
            <w:tcW w:w="4819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Установка аккумулятора</w:t>
            </w:r>
          </w:p>
        </w:tc>
        <w:tc>
          <w:tcPr>
            <w:tcW w:w="4927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A3</w:t>
            </w:r>
          </w:p>
        </w:tc>
      </w:tr>
      <w:tr w:rsidR="004E05F8" w:rsidRPr="00580A5B" w:rsidTr="000674C9">
        <w:tc>
          <w:tcPr>
            <w:tcW w:w="4819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СБОРКА</w:t>
            </w:r>
          </w:p>
        </w:tc>
        <w:tc>
          <w:tcPr>
            <w:tcW w:w="4927" w:type="dxa"/>
            <w:vAlign w:val="center"/>
          </w:tcPr>
          <w:p w:rsidR="004E05F8" w:rsidRPr="00580A5B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4E05F8" w:rsidRPr="00D32D6F" w:rsidTr="000674C9">
        <w:tc>
          <w:tcPr>
            <w:tcW w:w="4819" w:type="dxa"/>
            <w:vAlign w:val="center"/>
          </w:tcPr>
          <w:p w:rsidR="004E05F8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lastRenderedPageBreak/>
              <w:t>Установка лезвия</w:t>
            </w:r>
          </w:p>
          <w:p w:rsidR="004E05F8" w:rsidRPr="00D32D6F" w:rsidRDefault="00B22EEF" w:rsidP="000674C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</w:t>
            </w:r>
            <w:r w:rsidR="004E05F8" w:rsidRPr="00580A5B">
              <w:rPr>
                <w:rFonts w:cs="Arial"/>
                <w:b/>
                <w:spacing w:val="0"/>
                <w:szCs w:val="16"/>
              </w:rPr>
              <w:t>:</w:t>
            </w:r>
            <w:r w:rsidR="004E05F8" w:rsidRPr="00580A5B">
              <w:rPr>
                <w:rFonts w:cs="Arial"/>
                <w:spacing w:val="0"/>
                <w:szCs w:val="16"/>
              </w:rPr>
              <w:t xml:space="preserve"> </w:t>
            </w:r>
            <w:r w:rsidR="000674C9" w:rsidRPr="00580A5B">
              <w:rPr>
                <w:rFonts w:cs="Arial"/>
                <w:spacing w:val="0"/>
                <w:szCs w:val="16"/>
              </w:rPr>
              <w:t>Убедитесь, что лезвие установлено на место. Черная линия на лезвии должна быть полностью скрыта внутри держателя лезвия, не требующего применения инструментов.</w:t>
            </w:r>
          </w:p>
        </w:tc>
        <w:tc>
          <w:tcPr>
            <w:tcW w:w="4927" w:type="dxa"/>
            <w:vAlign w:val="center"/>
          </w:tcPr>
          <w:p w:rsidR="004E05F8" w:rsidRPr="00D32D6F" w:rsidRDefault="004E05F8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="00B22EEF" w:rsidRPr="00580A5B">
              <w:rPr>
                <w:rFonts w:cs="Arial"/>
                <w:spacing w:val="0"/>
                <w:szCs w:val="16"/>
              </w:rPr>
              <w:t>B1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0674C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Извлечение</w:t>
            </w:r>
            <w:r w:rsidR="00B22EEF" w:rsidRPr="00580A5B">
              <w:rPr>
                <w:rFonts w:cs="Arial"/>
                <w:spacing w:val="0"/>
                <w:szCs w:val="16"/>
              </w:rPr>
              <w:t xml:space="preserve"> лезвия</w:t>
            </w:r>
          </w:p>
          <w:p w:rsidR="00B22EEF" w:rsidRPr="00D32D6F" w:rsidRDefault="00B22EEF" w:rsidP="000674C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580A5B">
              <w:rPr>
                <w:rFonts w:cs="Arial"/>
                <w:spacing w:val="0"/>
                <w:szCs w:val="16"/>
              </w:rPr>
              <w:t xml:space="preserve"> </w:t>
            </w:r>
            <w:r w:rsidR="000674C9" w:rsidRPr="00580A5B">
              <w:rPr>
                <w:rFonts w:cs="Arial"/>
                <w:spacing w:val="0"/>
                <w:szCs w:val="16"/>
              </w:rPr>
              <w:t>При извлечении лезвия удерживайте его одной рукой.</w:t>
            </w:r>
          </w:p>
        </w:tc>
        <w:tc>
          <w:tcPr>
            <w:tcW w:w="4927" w:type="dxa"/>
            <w:vAlign w:val="center"/>
          </w:tcPr>
          <w:p w:rsidR="00B22EEF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См. рис. B2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0674C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Установка вакуумного переходника</w:t>
            </w:r>
          </w:p>
        </w:tc>
        <w:tc>
          <w:tcPr>
            <w:tcW w:w="4927" w:type="dxa"/>
            <w:vAlign w:val="center"/>
          </w:tcPr>
          <w:p w:rsidR="00B22EEF" w:rsidRPr="00580A5B" w:rsidRDefault="000674C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B3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0674C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Снятие вакуумного переходника</w:t>
            </w:r>
          </w:p>
          <w:p w:rsidR="00B22EEF" w:rsidRPr="00D32D6F" w:rsidRDefault="00B22EEF" w:rsidP="000674C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580A5B">
              <w:rPr>
                <w:rFonts w:cs="Arial"/>
                <w:spacing w:val="0"/>
                <w:szCs w:val="16"/>
              </w:rPr>
              <w:t xml:space="preserve"> </w:t>
            </w:r>
            <w:r w:rsidR="000674C9" w:rsidRPr="00580A5B">
              <w:rPr>
                <w:rFonts w:cs="Arial"/>
                <w:spacing w:val="0"/>
                <w:szCs w:val="16"/>
              </w:rPr>
              <w:t>Нажмите и удерживайте выступ на нижней части вакуумного переходника, прежде чем вытянуть его из инструмента.</w:t>
            </w:r>
          </w:p>
        </w:tc>
        <w:tc>
          <w:tcPr>
            <w:tcW w:w="4927" w:type="dxa"/>
            <w:vAlign w:val="center"/>
          </w:tcPr>
          <w:p w:rsidR="00B22EEF" w:rsidRPr="00580A5B" w:rsidRDefault="000674C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См. рис. B4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ЭКСПЛУАТАЦИЯ</w:t>
            </w:r>
          </w:p>
        </w:tc>
        <w:tc>
          <w:tcPr>
            <w:tcW w:w="4927" w:type="dxa"/>
            <w:vAlign w:val="center"/>
          </w:tcPr>
          <w:p w:rsidR="00B22EEF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Функция маятника</w:t>
            </w:r>
          </w:p>
        </w:tc>
        <w:tc>
          <w:tcPr>
            <w:tcW w:w="4927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C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Безопасный переключатель вкл./выкл.</w:t>
            </w:r>
          </w:p>
          <w:p w:rsidR="00B22EEF" w:rsidRPr="00D32D6F" w:rsidRDefault="00B22EEF" w:rsidP="00E93CA7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580A5B">
              <w:rPr>
                <w:rFonts w:cs="Arial"/>
                <w:spacing w:val="0"/>
                <w:szCs w:val="16"/>
              </w:rPr>
              <w:t xml:space="preserve"> П</w:t>
            </w:r>
            <w:r w:rsidR="00E93CA7" w:rsidRPr="00580A5B">
              <w:rPr>
                <w:rFonts w:cs="Arial"/>
                <w:spacing w:val="0"/>
                <w:szCs w:val="16"/>
              </w:rPr>
              <w:t>о соображениям безопасности нельзя заблокировать переключатель вкл./выкл. инструмента; он должен оставаться нажатым все время проведения операции. Увеличение или уменьшение давления на переключатель вкл./выкл. обеспечивает плавное управление скоростью хода включенного инструмента.</w:t>
            </w:r>
          </w:p>
        </w:tc>
        <w:tc>
          <w:tcPr>
            <w:tcW w:w="4927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D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Пропил по прямой и по кривой линии</w:t>
            </w:r>
          </w:p>
        </w:tc>
        <w:tc>
          <w:tcPr>
            <w:tcW w:w="4927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E1, E2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Резка с наклоном</w:t>
            </w:r>
          </w:p>
          <w:p w:rsidR="00B22EEF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580A5B">
              <w:rPr>
                <w:rFonts w:cs="Arial"/>
                <w:spacing w:val="0"/>
                <w:szCs w:val="16"/>
              </w:rPr>
              <w:t xml:space="preserve"> </w:t>
            </w:r>
            <w:r w:rsidR="00E93CA7" w:rsidRPr="00580A5B">
              <w:rPr>
                <w:rFonts w:cs="Arial"/>
                <w:spacing w:val="0"/>
                <w:szCs w:val="16"/>
              </w:rPr>
              <w:t>Снимите вакуумный переходник до начала регулировки плиты основания.</w:t>
            </w:r>
          </w:p>
          <w:p w:rsidR="00E93CA7" w:rsidRPr="00D32D6F" w:rsidRDefault="00E93CA7" w:rsidP="00E93CA7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580A5B">
              <w:rPr>
                <w:rFonts w:cs="Arial"/>
                <w:spacing w:val="0"/>
                <w:szCs w:val="16"/>
              </w:rPr>
              <w:t xml:space="preserve"> Поверните плиту основания в желательное положение согласно шкале. Убедитесь, что лезвие вошло в зацепление между колесиком позиционирования лезвия.</w:t>
            </w:r>
          </w:p>
        </w:tc>
        <w:tc>
          <w:tcPr>
            <w:tcW w:w="4927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F, G</w:t>
            </w:r>
          </w:p>
        </w:tc>
      </w:tr>
      <w:tr w:rsidR="00B22EEF" w:rsidRPr="00580A5B" w:rsidTr="000674C9">
        <w:tc>
          <w:tcPr>
            <w:tcW w:w="4819" w:type="dxa"/>
            <w:vAlign w:val="center"/>
          </w:tcPr>
          <w:p w:rsidR="00B22EEF" w:rsidRPr="00580A5B" w:rsidRDefault="00B22EEF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Глубокий рез</w:t>
            </w:r>
          </w:p>
        </w:tc>
        <w:tc>
          <w:tcPr>
            <w:tcW w:w="4927" w:type="dxa"/>
            <w:vAlign w:val="center"/>
          </w:tcPr>
          <w:p w:rsidR="00B22EEF" w:rsidRPr="00580A5B" w:rsidRDefault="00E93CA7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>См. рис. H</w:t>
            </w:r>
          </w:p>
        </w:tc>
      </w:tr>
    </w:tbl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353664" w:rsidRPr="00580A5B" w:rsidRDefault="00E93CA7" w:rsidP="0035366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СОВЕТЫ ПО РАБОТЕ С ЛОБЗИКОМ</w:t>
      </w:r>
    </w:p>
    <w:p w:rsidR="00353664" w:rsidRPr="00580A5B" w:rsidRDefault="00E93CA7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 xml:space="preserve">Если ваш электроинструмент становится слишком горячим, дайте дисковой пиле поработать без нагрузки в течение 2-3 минут, чтобы охладить электродвигатель. Избегайте продолжительного использования при очень низких скоростях. </w:t>
      </w:r>
      <w:r w:rsidR="002E1CEF" w:rsidRPr="00580A5B">
        <w:rPr>
          <w:rFonts w:eastAsia="Univers" w:cs="Arial"/>
          <w:spacing w:val="0"/>
          <w:szCs w:val="14"/>
        </w:rPr>
        <w:t>Всегда используйте лезвие, подходящее для разрезаемого материала и в соответствии с его толщиной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="00252AF5" w:rsidRPr="00580A5B">
        <w:rPr>
          <w:rFonts w:eastAsia="Univers" w:cs="Arial"/>
          <w:spacing w:val="0"/>
          <w:szCs w:val="14"/>
        </w:rPr>
        <w:t>Для крутых поворотов лучше использовать узкое лезвие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="00252AF5" w:rsidRPr="00580A5B">
        <w:rPr>
          <w:rFonts w:eastAsia="Univers" w:cs="Arial"/>
          <w:spacing w:val="0"/>
          <w:szCs w:val="14"/>
        </w:rPr>
        <w:t>При распиливании металла или аналогичных материалов наносите хладагент</w:t>
      </w:r>
      <w:r w:rsidR="00353664" w:rsidRPr="00580A5B">
        <w:rPr>
          <w:rFonts w:eastAsia="Univers" w:cs="Arial"/>
          <w:spacing w:val="0"/>
          <w:szCs w:val="14"/>
        </w:rPr>
        <w:t>/</w:t>
      </w:r>
      <w:r w:rsidR="00252AF5" w:rsidRPr="00580A5B">
        <w:rPr>
          <w:rFonts w:eastAsia="Univers" w:cs="Arial"/>
          <w:spacing w:val="0"/>
          <w:szCs w:val="14"/>
        </w:rPr>
        <w:t>смазочное вещество вдоль линии реза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353664" w:rsidRPr="00580A5B" w:rsidRDefault="00252AF5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Всегда следует убедиться, что обрабатываемый предмет прочно закреплен или зажат, чтобы предотвратить его смещение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Любое смещение материала может повлиять на качество реза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="00D03385" w:rsidRPr="00580A5B">
        <w:rPr>
          <w:rFonts w:eastAsia="Univers" w:cs="Arial"/>
          <w:spacing w:val="0"/>
          <w:szCs w:val="14"/>
        </w:rPr>
        <w:t xml:space="preserve">Лезвие, пилящее </w:t>
      </w:r>
      <w:r w:rsidRPr="00580A5B">
        <w:rPr>
          <w:rFonts w:eastAsia="Univers" w:cs="Arial"/>
          <w:spacing w:val="0"/>
          <w:szCs w:val="14"/>
        </w:rPr>
        <w:t>по восходящему направлению, может создавать сколы верхней поверхности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Убедитесь, что верхняя поверхность будет невидимой после окончания вашей работы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353664" w:rsidRPr="00580A5B" w:rsidRDefault="00252AF5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Для облегчения контроля пользуйтесь низкой скоростью для начала реза, а затем увеличьте ее до правильной скорости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353664" w:rsidRPr="00580A5B" w:rsidRDefault="002E1CEF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Чтобы избежать сбоев в работе</w:t>
      </w:r>
      <w:r w:rsidR="00353664" w:rsidRPr="00580A5B">
        <w:rPr>
          <w:rFonts w:eastAsia="Univers" w:cs="Arial"/>
          <w:spacing w:val="0"/>
          <w:szCs w:val="14"/>
        </w:rPr>
        <w:t xml:space="preserve">, </w:t>
      </w:r>
      <w:r w:rsidRPr="00580A5B">
        <w:rPr>
          <w:rFonts w:eastAsia="Univers" w:cs="Arial"/>
          <w:spacing w:val="0"/>
          <w:szCs w:val="14"/>
        </w:rPr>
        <w:t>не пилите гипсокартон снизу или сверху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353664" w:rsidRPr="00580A5B" w:rsidRDefault="00D03385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Направляющий ролик необходимо периодически проверять на износ и смазывать каплей масла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Если ролик изношен</w:t>
      </w:r>
      <w:r w:rsidR="00353664" w:rsidRPr="00580A5B">
        <w:rPr>
          <w:rFonts w:eastAsia="Univers" w:cs="Arial"/>
          <w:spacing w:val="0"/>
          <w:szCs w:val="14"/>
        </w:rPr>
        <w:t xml:space="preserve">, </w:t>
      </w:r>
      <w:r w:rsidRPr="00580A5B">
        <w:rPr>
          <w:rFonts w:eastAsia="Univers" w:cs="Arial"/>
          <w:spacing w:val="0"/>
          <w:szCs w:val="14"/>
        </w:rPr>
        <w:t>его необходимо заменить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D03385" w:rsidRPr="00580A5B" w:rsidRDefault="00D03385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03385" w:rsidRPr="00580A5B" w:rsidRDefault="00D03385" w:rsidP="00D03385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580A5B">
        <w:rPr>
          <w:rFonts w:cs="Arial"/>
          <w:b/>
          <w:bCs/>
          <w:spacing w:val="0"/>
          <w:sz w:val="32"/>
          <w:szCs w:val="26"/>
        </w:rPr>
        <w:t>ТЕХНИЧЕСКОЕ ОБСЛУЖИВАНИЕ</w:t>
      </w:r>
    </w:p>
    <w:p w:rsidR="00D03385" w:rsidRPr="00580A5B" w:rsidRDefault="00D03385" w:rsidP="00D0338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Извлекайте аккумулятор из инструмента перед выполнением любых регулировок, ухода или обслуживания</w:t>
      </w:r>
      <w:r w:rsidRPr="00580A5B">
        <w:rPr>
          <w:rFonts w:cs="Arial"/>
          <w:spacing w:val="0"/>
          <w:szCs w:val="14"/>
        </w:rPr>
        <w:t>.</w:t>
      </w:r>
    </w:p>
    <w:p w:rsidR="00353664" w:rsidRPr="00580A5B" w:rsidRDefault="00A0742C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В электроинструменте нет частей, обслуживаемых пользователем. Никогда не пользуйтесь водой или химическими чистящими средствами для очистки электроинструмента. Начисто протирайте сухой тканью. Всегда храните электроинструмент в сухом месте. Поддерживайте чистоту вентиляционных отверстий электродвигателя. Не допускайте попадания пыли на все рабочие устройства управления. Иногда вы можете увидеть искры через вентиляционные отверстия</w:t>
      </w:r>
      <w:r w:rsidR="00353664" w:rsidRPr="00580A5B">
        <w:rPr>
          <w:rFonts w:eastAsia="Univers" w:cs="Arial"/>
          <w:spacing w:val="0"/>
          <w:szCs w:val="14"/>
        </w:rPr>
        <w:t xml:space="preserve">. </w:t>
      </w:r>
      <w:r w:rsidRPr="00580A5B">
        <w:rPr>
          <w:rFonts w:eastAsia="Univers" w:cs="Arial"/>
          <w:spacing w:val="0"/>
          <w:szCs w:val="14"/>
        </w:rPr>
        <w:t>Это нормально и не повредит ваш инструмент</w:t>
      </w:r>
      <w:r w:rsidR="00353664" w:rsidRPr="00580A5B">
        <w:rPr>
          <w:rFonts w:eastAsia="Univers" w:cs="Arial"/>
          <w:spacing w:val="0"/>
          <w:szCs w:val="14"/>
        </w:rPr>
        <w:t>.</w:t>
      </w:r>
    </w:p>
    <w:p w:rsidR="00A0742C" w:rsidRPr="00580A5B" w:rsidRDefault="00A0742C" w:rsidP="00A0742C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</w:p>
    <w:p w:rsidR="00A0742C" w:rsidRPr="00580A5B" w:rsidRDefault="00A0742C" w:rsidP="00A0742C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 w:val="32"/>
          <w:szCs w:val="14"/>
        </w:rPr>
      </w:pPr>
      <w:r w:rsidRPr="00580A5B">
        <w:rPr>
          <w:rFonts w:cs="Arial"/>
          <w:b/>
          <w:spacing w:val="0"/>
          <w:sz w:val="32"/>
          <w:szCs w:val="14"/>
        </w:rPr>
        <w:lastRenderedPageBreak/>
        <w:t>ДЛЯ АККУМУЛЯТОРНЫХ ИНСТРУМЕНТОВ</w:t>
      </w:r>
    </w:p>
    <w:p w:rsidR="00A0742C" w:rsidRPr="00580A5B" w:rsidRDefault="00A0742C" w:rsidP="00A0742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Диапазон температур окружающей среды для использования и хранения инструмента и аккумулятора - 0</w:t>
      </w:r>
      <w:r w:rsidRPr="00580A5B">
        <w:rPr>
          <w:rFonts w:eastAsia="Univers" w:cs="Arial"/>
          <w:spacing w:val="0"/>
          <w:szCs w:val="14"/>
        </w:rPr>
        <w:sym w:font="Symbol" w:char="F0B0"/>
      </w:r>
      <w:r w:rsidRPr="00580A5B">
        <w:rPr>
          <w:rFonts w:eastAsia="Univers" w:cs="Arial"/>
          <w:spacing w:val="0"/>
          <w:szCs w:val="14"/>
        </w:rPr>
        <w:t>C-45</w:t>
      </w:r>
      <w:r w:rsidRPr="00580A5B">
        <w:rPr>
          <w:rFonts w:eastAsia="Univers" w:cs="Arial"/>
          <w:spacing w:val="0"/>
          <w:szCs w:val="14"/>
        </w:rPr>
        <w:sym w:font="Symbol" w:char="F0B0"/>
      </w:r>
      <w:r w:rsidRPr="00580A5B">
        <w:rPr>
          <w:rFonts w:eastAsia="Univers" w:cs="Arial"/>
          <w:spacing w:val="0"/>
          <w:szCs w:val="14"/>
        </w:rPr>
        <w:t>C.</w:t>
      </w:r>
    </w:p>
    <w:p w:rsidR="00A0742C" w:rsidRPr="00580A5B" w:rsidRDefault="00A0742C" w:rsidP="00A0742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Рекомендуемый диапазон температур окружающей среды для зарядной системы во время зарядки - 0</w:t>
      </w:r>
      <w:r w:rsidRPr="00580A5B">
        <w:rPr>
          <w:rFonts w:eastAsia="Univers" w:cs="Arial"/>
          <w:spacing w:val="0"/>
          <w:szCs w:val="14"/>
        </w:rPr>
        <w:sym w:font="Symbol" w:char="F0B0"/>
      </w:r>
      <w:r w:rsidRPr="00580A5B">
        <w:rPr>
          <w:rFonts w:eastAsia="Univers" w:cs="Arial"/>
          <w:spacing w:val="0"/>
          <w:szCs w:val="14"/>
        </w:rPr>
        <w:t>C-40</w:t>
      </w:r>
      <w:r w:rsidRPr="00580A5B">
        <w:rPr>
          <w:rFonts w:eastAsia="Univers" w:cs="Arial"/>
          <w:spacing w:val="0"/>
          <w:szCs w:val="14"/>
        </w:rPr>
        <w:sym w:font="Symbol" w:char="F0B0"/>
      </w:r>
      <w:r w:rsidRPr="00580A5B">
        <w:rPr>
          <w:rFonts w:eastAsia="Univers" w:cs="Arial"/>
          <w:spacing w:val="0"/>
          <w:szCs w:val="14"/>
        </w:rPr>
        <w:t>C.</w:t>
      </w:r>
    </w:p>
    <w:p w:rsidR="00A0742C" w:rsidRPr="00580A5B" w:rsidRDefault="00A0742C" w:rsidP="00A0742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A1A46" w:rsidRPr="00653F26" w:rsidRDefault="00CA1A46" w:rsidP="00CA1A46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ВЫЯВЛЕНИЕ И УСТРАНЕНИЕ НЕИСПРАВНОСТЕЙ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934"/>
      </w:tblGrid>
      <w:tr w:rsidR="00CA1A46" w:rsidRPr="00653F26" w:rsidTr="00D93F3D">
        <w:tc>
          <w:tcPr>
            <w:tcW w:w="2410" w:type="dxa"/>
            <w:vAlign w:val="center"/>
          </w:tcPr>
          <w:p w:rsidR="00CA1A46" w:rsidRPr="00653F26" w:rsidRDefault="00CA1A46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ПРОБЛЕМА</w:t>
            </w:r>
          </w:p>
        </w:tc>
        <w:tc>
          <w:tcPr>
            <w:tcW w:w="3402" w:type="dxa"/>
            <w:vAlign w:val="center"/>
          </w:tcPr>
          <w:p w:rsidR="00CA1A46" w:rsidRPr="00653F26" w:rsidRDefault="00CA1A46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ВОЗМОЖНАЯ ПРИЧИНА</w:t>
            </w:r>
          </w:p>
        </w:tc>
        <w:tc>
          <w:tcPr>
            <w:tcW w:w="3934" w:type="dxa"/>
            <w:vAlign w:val="center"/>
          </w:tcPr>
          <w:p w:rsidR="00CA1A46" w:rsidRPr="00653F26" w:rsidRDefault="00CA1A46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ВОЗМОЖНОЕ РЕШЕНИЕ</w:t>
            </w:r>
          </w:p>
        </w:tc>
      </w:tr>
      <w:tr w:rsidR="00CA1A46" w:rsidRPr="00580A5B" w:rsidTr="00D93F3D">
        <w:tc>
          <w:tcPr>
            <w:tcW w:w="2410" w:type="dxa"/>
            <w:vMerge w:val="restart"/>
            <w:vAlign w:val="center"/>
          </w:tcPr>
          <w:p w:rsidR="00CA1A46" w:rsidRPr="00653F26" w:rsidRDefault="00CA1A46" w:rsidP="00CA1A46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 xml:space="preserve">Инструмент </w:t>
            </w:r>
            <w:r w:rsidRPr="00580A5B">
              <w:rPr>
                <w:rFonts w:cs="Arial"/>
                <w:spacing w:val="0"/>
                <w:szCs w:val="16"/>
              </w:rPr>
              <w:t>внезапно останавливается во время работы.</w:t>
            </w:r>
          </w:p>
        </w:tc>
        <w:tc>
          <w:tcPr>
            <w:tcW w:w="3402" w:type="dxa"/>
            <w:vAlign w:val="center"/>
          </w:tcPr>
          <w:p w:rsidR="00CA1A46" w:rsidRPr="00653F26" w:rsidRDefault="00CA1A46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Перегрузка</w:t>
            </w:r>
            <w:r w:rsidRPr="00653F26">
              <w:rPr>
                <w:rFonts w:cs="Arial"/>
                <w:spacing w:val="0"/>
                <w:szCs w:val="16"/>
              </w:rPr>
              <w:t>.</w:t>
            </w:r>
          </w:p>
          <w:p w:rsidR="00CA1A46" w:rsidRPr="00653F26" w:rsidRDefault="00CA1A46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Слишком высокая температура аккумулятора</w:t>
            </w:r>
            <w:r w:rsidRPr="00653F26">
              <w:rPr>
                <w:rFonts w:cs="Arial"/>
                <w:spacing w:val="0"/>
                <w:szCs w:val="16"/>
              </w:rPr>
              <w:t>.</w:t>
            </w:r>
          </w:p>
        </w:tc>
        <w:tc>
          <w:tcPr>
            <w:tcW w:w="3934" w:type="dxa"/>
            <w:vAlign w:val="center"/>
          </w:tcPr>
          <w:p w:rsidR="00CA1A46" w:rsidRPr="00653F26" w:rsidRDefault="002A1EBA" w:rsidP="002A1EBA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eastAsia="Univers" w:cs="Arial"/>
                <w:spacing w:val="0"/>
                <w:szCs w:val="14"/>
              </w:rPr>
              <w:t xml:space="preserve">Немедленно сбросьте нагрузку с инструмента и дайте ему остыть в течение приблизительно </w:t>
            </w:r>
            <w:r w:rsidR="00CA1A46" w:rsidRPr="00580A5B">
              <w:rPr>
                <w:rFonts w:eastAsia="Univers" w:cs="Arial"/>
                <w:spacing w:val="0"/>
                <w:szCs w:val="14"/>
              </w:rPr>
              <w:t xml:space="preserve">30 </w:t>
            </w:r>
            <w:r w:rsidRPr="00580A5B">
              <w:rPr>
                <w:rFonts w:eastAsia="Univers" w:cs="Arial"/>
                <w:spacing w:val="0"/>
                <w:szCs w:val="14"/>
              </w:rPr>
              <w:t>секунд, запустив его без нагрузки</w:t>
            </w:r>
            <w:r w:rsidR="00CA1A46" w:rsidRPr="00580A5B">
              <w:rPr>
                <w:rFonts w:eastAsia="Univers" w:cs="Arial"/>
                <w:spacing w:val="0"/>
                <w:szCs w:val="14"/>
              </w:rPr>
              <w:t>.</w:t>
            </w:r>
          </w:p>
        </w:tc>
      </w:tr>
      <w:tr w:rsidR="00CA1A46" w:rsidRPr="00580A5B" w:rsidTr="00D93F3D">
        <w:tc>
          <w:tcPr>
            <w:tcW w:w="2410" w:type="dxa"/>
            <w:vMerge/>
            <w:vAlign w:val="center"/>
          </w:tcPr>
          <w:p w:rsidR="00CA1A46" w:rsidRPr="00580A5B" w:rsidRDefault="00CA1A46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1A46" w:rsidRPr="00580A5B" w:rsidRDefault="00CA1A46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Низкий заряд аккумулятора.</w:t>
            </w:r>
          </w:p>
        </w:tc>
        <w:tc>
          <w:tcPr>
            <w:tcW w:w="3934" w:type="dxa"/>
            <w:vAlign w:val="center"/>
          </w:tcPr>
          <w:p w:rsidR="00CA1A46" w:rsidRPr="00580A5B" w:rsidRDefault="00CA1A46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580A5B">
              <w:rPr>
                <w:rFonts w:cs="Arial"/>
                <w:spacing w:val="0"/>
                <w:szCs w:val="16"/>
              </w:rPr>
              <w:t>Зарядите аккумулятор.</w:t>
            </w:r>
          </w:p>
        </w:tc>
      </w:tr>
    </w:tbl>
    <w:p w:rsidR="006E6676" w:rsidRPr="00580A5B" w:rsidRDefault="006E6676" w:rsidP="006E6676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6E6676" w:rsidRPr="00653F26" w:rsidRDefault="006E6676" w:rsidP="006E6676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ЗАЩИТА ОКРУЖАЮЩЕЙ СРЕДЫ</w:t>
      </w:r>
    </w:p>
    <w:p w:rsidR="006E6676" w:rsidRPr="00653F26" w:rsidRDefault="006E6676" w:rsidP="006E6676">
      <w:r w:rsidRPr="00653F26">
        <w:rPr>
          <w:noProof/>
          <w:lang w:eastAsia="ja-JP"/>
        </w:rPr>
        <w:drawing>
          <wp:inline distT="0" distB="0" distL="0" distR="0" wp14:anchorId="6A6D3E25" wp14:editId="7BF5FEAF">
            <wp:extent cx="362585" cy="46609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F26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6E6676" w:rsidRPr="00653F26" w:rsidRDefault="006E6676" w:rsidP="006E66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D448F4" w:rsidRPr="00653F26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D448F4" w:rsidRPr="00653F26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ДЕКЛАРАЦИЯ СООТВЕТСТВИЯ</w:t>
      </w:r>
    </w:p>
    <w:p w:rsidR="00D448F4" w:rsidRPr="00653F26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Компания,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POSITEC Germany GmbH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Grüner Weg 10, 50825 Cologne, Germany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Заявляет, что изделие,</w:t>
      </w:r>
    </w:p>
    <w:p w:rsidR="0035366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 xml:space="preserve">Описание: </w:t>
      </w:r>
      <w:r w:rsidRPr="00580A5B">
        <w:rPr>
          <w:rFonts w:eastAsia="Univers" w:cs="Arial"/>
          <w:b/>
          <w:spacing w:val="0"/>
          <w:szCs w:val="14"/>
        </w:rPr>
        <w:t xml:space="preserve">Аккумуляторный лобзик </w:t>
      </w:r>
      <w:r w:rsidR="00353664" w:rsidRPr="00580A5B">
        <w:rPr>
          <w:rFonts w:cs="Arial"/>
          <w:b/>
          <w:spacing w:val="0"/>
          <w:szCs w:val="14"/>
        </w:rPr>
        <w:t>WORX</w:t>
      </w:r>
    </w:p>
    <w:p w:rsidR="00353664" w:rsidRPr="00580A5B" w:rsidRDefault="00D448F4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 xml:space="preserve">Модель </w:t>
      </w:r>
      <w:r w:rsidR="00353664" w:rsidRPr="00580A5B">
        <w:rPr>
          <w:rFonts w:cs="Arial"/>
          <w:b/>
          <w:spacing w:val="0"/>
          <w:szCs w:val="14"/>
        </w:rPr>
        <w:t>WX543 WX543.2 WX543.9</w:t>
      </w:r>
      <w:r w:rsidRPr="00580A5B">
        <w:rPr>
          <w:rFonts w:cs="Arial"/>
          <w:b/>
          <w:spacing w:val="0"/>
          <w:szCs w:val="14"/>
        </w:rPr>
        <w:t xml:space="preserve"> </w:t>
      </w:r>
      <w:r w:rsidR="00353664" w:rsidRPr="00580A5B">
        <w:rPr>
          <w:rFonts w:cs="Arial"/>
          <w:b/>
          <w:spacing w:val="0"/>
          <w:szCs w:val="14"/>
        </w:rPr>
        <w:t xml:space="preserve">(540-559 - </w:t>
      </w:r>
      <w:r w:rsidRPr="00580A5B">
        <w:rPr>
          <w:rFonts w:cs="Arial"/>
          <w:b/>
          <w:spacing w:val="0"/>
          <w:szCs w:val="14"/>
        </w:rPr>
        <w:t>обозначение механизмов, к которым относится лобзик</w:t>
      </w:r>
      <w:r w:rsidR="00353664" w:rsidRPr="00580A5B">
        <w:rPr>
          <w:rFonts w:cs="Arial"/>
          <w:b/>
          <w:spacing w:val="0"/>
          <w:szCs w:val="14"/>
        </w:rPr>
        <w:t>)</w:t>
      </w:r>
    </w:p>
    <w:p w:rsidR="00353664" w:rsidRPr="00580A5B" w:rsidRDefault="00D448F4" w:rsidP="0035366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 xml:space="preserve">Функция: </w:t>
      </w:r>
      <w:r w:rsidRPr="00580A5B">
        <w:rPr>
          <w:rFonts w:eastAsia="Univers" w:cs="Arial"/>
          <w:b/>
          <w:spacing w:val="0"/>
          <w:szCs w:val="14"/>
        </w:rPr>
        <w:t>резка различных материалов</w:t>
      </w:r>
    </w:p>
    <w:p w:rsidR="00D448F4" w:rsidRPr="00580A5B" w:rsidRDefault="00D448F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spacing w:val="0"/>
          <w:szCs w:val="16"/>
        </w:rPr>
        <w:t>Соответствует положениям следующих Директив,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2006/42/EC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2014/30/EU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2011/65/EU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Соответствует стандартам: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EN 62841-1,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EN 62841-2-11,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EN 55014-1,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580A5B">
        <w:rPr>
          <w:rFonts w:cs="Arial"/>
          <w:b/>
          <w:spacing w:val="0"/>
          <w:szCs w:val="14"/>
        </w:rPr>
        <w:t>EN 55014-2</w:t>
      </w:r>
    </w:p>
    <w:p w:rsidR="00D448F4" w:rsidRPr="00580A5B" w:rsidRDefault="00D448F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80A5B">
        <w:rPr>
          <w:rFonts w:cs="Arial"/>
          <w:spacing w:val="0"/>
          <w:szCs w:val="16"/>
        </w:rPr>
        <w:t>Лицо с правом компилирования технического файла,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имя: Marcel Filz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Адрес: Positec Germany GmbH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80A5B">
        <w:rPr>
          <w:rFonts w:cs="Arial"/>
          <w:b/>
          <w:spacing w:val="0"/>
          <w:szCs w:val="16"/>
        </w:rPr>
        <w:t>Grüner Weg 10, 50825 Cologne, Germany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cs="Arial"/>
          <w:noProof/>
          <w:spacing w:val="0"/>
          <w:szCs w:val="16"/>
          <w:lang w:eastAsia="ja-JP"/>
        </w:rPr>
        <w:drawing>
          <wp:inline distT="0" distB="0" distL="0" distR="0" wp14:anchorId="27387956" wp14:editId="3C93922A">
            <wp:extent cx="2579370" cy="793750"/>
            <wp:effectExtent l="0" t="0" r="0" b="635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2018/11/13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Allen Ding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Заместитель главного инженера, Тестирование и сертификация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Positec Technology (China) Co., Ltd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18, Dongwang Road, Suzhou Industrial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580A5B">
        <w:rPr>
          <w:rFonts w:eastAsia="Univers" w:cs="Arial"/>
          <w:spacing w:val="0"/>
          <w:szCs w:val="14"/>
        </w:rPr>
        <w:t>Park, Jiangsu 215123, P. R. China</w:t>
      </w:r>
    </w:p>
    <w:p w:rsidR="00D448F4" w:rsidRPr="00580A5B" w:rsidRDefault="00D448F4" w:rsidP="00D448F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580A5B">
        <w:rPr>
          <w:rFonts w:eastAsia="Univers" w:cs="Arial"/>
          <w:noProof/>
          <w:spacing w:val="0"/>
          <w:sz w:val="18"/>
          <w:szCs w:val="12"/>
          <w:lang w:eastAsia="ja-JP"/>
        </w:rPr>
        <w:lastRenderedPageBreak/>
        <w:drawing>
          <wp:inline distT="0" distB="0" distL="0" distR="0" wp14:anchorId="045B1866" wp14:editId="35C3AAF1">
            <wp:extent cx="1664970" cy="491490"/>
            <wp:effectExtent l="0" t="0" r="0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F4" w:rsidRPr="00580A5B" w:rsidRDefault="00D448F4" w:rsidP="00D448F4">
      <w:pPr>
        <w:rPr>
          <w:rFonts w:cs="Arial"/>
          <w:sz w:val="28"/>
        </w:rPr>
      </w:pPr>
      <w:r w:rsidRPr="00580A5B">
        <w:rPr>
          <w:rFonts w:cs="Arial"/>
          <w:spacing w:val="0"/>
          <w:sz w:val="23"/>
          <w:szCs w:val="17"/>
        </w:rPr>
        <w:t>www.worx.com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580A5B">
        <w:rPr>
          <w:rFonts w:eastAsia="Univers" w:cs="Arial"/>
          <w:spacing w:val="0"/>
          <w:sz w:val="18"/>
          <w:szCs w:val="12"/>
        </w:rPr>
        <w:t xml:space="preserve">Copyright © 2018, Positec. </w:t>
      </w:r>
      <w:r w:rsidR="00D448F4" w:rsidRPr="00580A5B">
        <w:rPr>
          <w:rFonts w:eastAsia="Univers" w:cs="Arial"/>
          <w:spacing w:val="0"/>
          <w:sz w:val="18"/>
          <w:szCs w:val="12"/>
        </w:rPr>
        <w:t>Все права сохраняются</w:t>
      </w:r>
      <w:r w:rsidRPr="00580A5B">
        <w:rPr>
          <w:rFonts w:eastAsia="Univers" w:cs="Arial"/>
          <w:spacing w:val="0"/>
          <w:sz w:val="18"/>
          <w:szCs w:val="12"/>
        </w:rPr>
        <w:t>.</w:t>
      </w:r>
    </w:p>
    <w:p w:rsidR="00353664" w:rsidRPr="00580A5B" w:rsidRDefault="00353664" w:rsidP="0035366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580A5B">
        <w:rPr>
          <w:rFonts w:eastAsia="Univers" w:cs="Arial"/>
          <w:spacing w:val="0"/>
          <w:sz w:val="18"/>
          <w:szCs w:val="12"/>
        </w:rPr>
        <w:t>AR01354602</w:t>
      </w:r>
    </w:p>
    <w:sectPr w:rsidR="00353664" w:rsidRPr="00580A5B" w:rsidSect="009B2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64"/>
    <w:rsid w:val="00032BE2"/>
    <w:rsid w:val="000674C9"/>
    <w:rsid w:val="000E288C"/>
    <w:rsid w:val="0013563D"/>
    <w:rsid w:val="00157E9A"/>
    <w:rsid w:val="001A7E8E"/>
    <w:rsid w:val="001C48F5"/>
    <w:rsid w:val="00252AF5"/>
    <w:rsid w:val="00260E08"/>
    <w:rsid w:val="00274891"/>
    <w:rsid w:val="00286498"/>
    <w:rsid w:val="002A1EBA"/>
    <w:rsid w:val="002A5BD7"/>
    <w:rsid w:val="002E1CEF"/>
    <w:rsid w:val="00353664"/>
    <w:rsid w:val="00374734"/>
    <w:rsid w:val="003A44BC"/>
    <w:rsid w:val="00417ADB"/>
    <w:rsid w:val="004D7CBC"/>
    <w:rsid w:val="004E05F8"/>
    <w:rsid w:val="00580A5B"/>
    <w:rsid w:val="005D53AB"/>
    <w:rsid w:val="005F7C8F"/>
    <w:rsid w:val="00642BBD"/>
    <w:rsid w:val="006A6EEE"/>
    <w:rsid w:val="006E4742"/>
    <w:rsid w:val="006E6676"/>
    <w:rsid w:val="007719B7"/>
    <w:rsid w:val="007D360E"/>
    <w:rsid w:val="00831397"/>
    <w:rsid w:val="008B20D7"/>
    <w:rsid w:val="008F5E45"/>
    <w:rsid w:val="009664E7"/>
    <w:rsid w:val="009B275B"/>
    <w:rsid w:val="009C187E"/>
    <w:rsid w:val="00A0742C"/>
    <w:rsid w:val="00A12FED"/>
    <w:rsid w:val="00A41614"/>
    <w:rsid w:val="00A8260A"/>
    <w:rsid w:val="00AE5889"/>
    <w:rsid w:val="00AF78B7"/>
    <w:rsid w:val="00B22EEF"/>
    <w:rsid w:val="00BD06E0"/>
    <w:rsid w:val="00C14806"/>
    <w:rsid w:val="00C65FE9"/>
    <w:rsid w:val="00C9140D"/>
    <w:rsid w:val="00CA1A46"/>
    <w:rsid w:val="00D03385"/>
    <w:rsid w:val="00D157C5"/>
    <w:rsid w:val="00D448F4"/>
    <w:rsid w:val="00D56F91"/>
    <w:rsid w:val="00DA4C44"/>
    <w:rsid w:val="00E93CA7"/>
    <w:rsid w:val="00F055A2"/>
    <w:rsid w:val="00F7693E"/>
    <w:rsid w:val="00FD1EBC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86498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AE58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1356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4E05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CA1A4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86498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AE58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1356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4E05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CA1A4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2642</Words>
  <Characters>18824</Characters>
  <Application>Microsoft Office Word</Application>
  <DocSecurity>0</DocSecurity>
  <Lines>533</Lines>
  <Paragraphs>285</Paragraphs>
  <ScaleCrop>false</ScaleCrop>
  <Company>SPecialiST RePack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NevKo</dc:creator>
  <cp:lastModifiedBy>Katy</cp:lastModifiedBy>
  <cp:revision>39</cp:revision>
  <dcterms:created xsi:type="dcterms:W3CDTF">2019-02-05T20:57:00Z</dcterms:created>
  <dcterms:modified xsi:type="dcterms:W3CDTF">2019-02-11T20:44:00Z</dcterms:modified>
</cp:coreProperties>
</file>