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1.Назначение.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Мостик односторонний алюминиевый, отвечает всем требованиям нормативных документов и государственным санитарно-эпидемиологическим правилам и нормативам, предназначен для использования: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производстве всех видов строительно-монтажных работ;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предприятиях нефтегазового промышленного комплекса;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службах телекоммуникационных сетей;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цехах промышленных предприятий.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Климатическое исполнение мостика одностороннего: «У», категория 1 по ГОСТ15150 для работ при температуре окружающей среды в пределах от -45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до +60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и относительной влажности до 100%.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Мостик односторонний отвечает требованиям ГОСТ12.2.012 «ССБТ. Приспособления по обеспечению безопасного производства работ. Общие требования».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0" w:hanging="585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Комплектность.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Мостик односторонный алюминиевый – 1шт.;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Паспорт изделия – 1шт.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0" w:hanging="585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Технические характеристики.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"/>
        <w:gridCol w:w="5103"/>
        <w:gridCol w:w="1417"/>
        <w:tblGridChange w:id="0">
          <w:tblGrid>
            <w:gridCol w:w="457"/>
            <w:gridCol w:w="5103"/>
            <w:gridCol w:w="141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sine" w:cs="Cousine" w:eastAsia="Cousine" w:hAnsi="Cousin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параметров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показатели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изделия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9503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Заводской номер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б/н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ступеней, 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мостика, кг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21,4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 основания мостика, мм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 конструкции по полу, мм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Допустимая нагрузка на ступени, кг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подпятников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нейлон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высота конструкции, мм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0" w:hanging="585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Требования по технике безопасности.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Работа с использованием мостика должна производиться в соответствии с инструкциями по ТБ, действующими на предприятии, а также «Правилами безопасности при работе с инструментом и приспособлениями».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хранении и перевозках мостик должен быть защищен от механических повреждений.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 каждым применением мостик должен пройти технический осмотр внешнего состояния на предмет отсутствия трещин, сколов, и других внешних повреждений.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Помните: Ваша безопасность и здоровье зависит от соблюдения Вами правил работ на высоте!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0" w:hanging="585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Техническое обслуживание.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Ежедневное обслуживание мостика одностороннего заключается в очистке его поверхности от загрязнений мягкой влажной материей (тряпкой).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Хранить мостик одностороний требуется под навесом. При хранении и перевозках мостик односоронний должен быть защищен от механических повреждений.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0" w:hanging="585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Свидетельство о приемке.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Мостик односторонний изготовлен в соответствии с требованиями ГОСТ 26887-86 и признан годным для эксплуатации.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изготовления:</w:t>
        <w:tab/>
        <w:t xml:space="preserve">«____»___________2019 г.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Отметка изготовителя: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5" w:right="0" w:hanging="585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Гарантийные обязательства.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Гарантийный срок эксплуатации мостика одностороннего – 6 месяцев с момента продажи, но не более 30 месяцев с момента изготовления, при соблюдении потребителем условий хранения и эксплуатации изделия. Срок эксплуатации мостика одностороннего – до 7 лет.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ПАСПОРТ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ГОСТ 26887-86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770120" cy="10668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Мостик односторонний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9503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2019г.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/>
      <w:pgMar w:bottom="851" w:top="851" w:left="851" w:right="1134" w:header="720" w:footer="720"/>
      <w:pgNumType w:start="1"/>
      <w:cols w:equalWidth="0" w:num="2">
        <w:col w:space="1701" w:w="6577"/>
        <w:col w:space="0" w:w="657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 New Roman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45" w:hanging="585"/>
      </w:pPr>
      <w:rPr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45" w:hanging="585"/>
      </w:pPr>
      <w:rPr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