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AEF" w:rsidRPr="006B0AD9" w:rsidRDefault="00013AEF" w:rsidP="001C3225">
      <w:pPr>
        <w:pStyle w:val="a3"/>
        <w:jc w:val="center"/>
        <w:rPr>
          <w:rFonts w:ascii="Arial" w:hAnsi="Arial" w:cs="Arial"/>
          <w:b/>
          <w:sz w:val="20"/>
          <w:szCs w:val="32"/>
        </w:rPr>
      </w:pPr>
      <w:r w:rsidRPr="006B0AD9">
        <w:rPr>
          <w:rFonts w:ascii="Arial" w:hAnsi="Arial" w:cs="Arial"/>
          <w:b/>
          <w:sz w:val="20"/>
          <w:szCs w:val="32"/>
          <w:lang w:val="en-US"/>
        </w:rPr>
        <w:t>AIKEN</w:t>
      </w:r>
    </w:p>
    <w:p w:rsidR="00013AEF" w:rsidRPr="006B0AD9" w:rsidRDefault="00013AEF" w:rsidP="001C3225">
      <w:pPr>
        <w:pStyle w:val="a3"/>
        <w:jc w:val="center"/>
        <w:rPr>
          <w:rFonts w:ascii="Arial" w:hAnsi="Arial" w:cs="Arial"/>
          <w:b/>
          <w:sz w:val="20"/>
          <w:szCs w:val="32"/>
        </w:rPr>
      </w:pPr>
    </w:p>
    <w:p w:rsidR="00013AEF" w:rsidRPr="006B0AD9" w:rsidRDefault="00013AEF" w:rsidP="00EA496E">
      <w:pPr>
        <w:pStyle w:val="a3"/>
        <w:jc w:val="right"/>
        <w:rPr>
          <w:rFonts w:ascii="Arial" w:hAnsi="Arial" w:cs="Arial"/>
          <w:b/>
          <w:sz w:val="20"/>
          <w:szCs w:val="32"/>
        </w:rPr>
      </w:pPr>
    </w:p>
    <w:p w:rsidR="00013AEF" w:rsidRPr="006B0AD9" w:rsidRDefault="00013AEF" w:rsidP="00EA496E">
      <w:pPr>
        <w:pStyle w:val="a3"/>
        <w:jc w:val="right"/>
        <w:rPr>
          <w:rFonts w:ascii="Arial" w:hAnsi="Arial" w:cs="Arial"/>
          <w:b/>
          <w:sz w:val="20"/>
          <w:szCs w:val="32"/>
        </w:rPr>
      </w:pPr>
    </w:p>
    <w:p w:rsidR="00013AEF" w:rsidRPr="006B0AD9" w:rsidRDefault="00013AEF" w:rsidP="004A0E5D">
      <w:pPr>
        <w:pStyle w:val="a3"/>
        <w:jc w:val="center"/>
        <w:rPr>
          <w:rFonts w:ascii="Arial" w:hAnsi="Arial" w:cs="Arial"/>
          <w:b/>
          <w:sz w:val="28"/>
          <w:szCs w:val="44"/>
        </w:rPr>
      </w:pPr>
      <w:r w:rsidRPr="006B0AD9">
        <w:rPr>
          <w:rFonts w:ascii="Arial" w:hAnsi="Arial" w:cs="Arial"/>
          <w:b/>
          <w:sz w:val="28"/>
          <w:szCs w:val="44"/>
        </w:rPr>
        <w:t>ТЕПЛОВАЯ ПУШКА ДИЗЕЛЬНАЯ С ПОДПОРНЫМ ВЫБРОСОМ ВОЗДУХА НЕПРЯМОГО НАГРЕВА</w:t>
      </w:r>
    </w:p>
    <w:p w:rsidR="00013AEF" w:rsidRPr="006B0AD9" w:rsidRDefault="00B27CD8" w:rsidP="00B064AA">
      <w:pPr>
        <w:pStyle w:val="a3"/>
        <w:jc w:val="center"/>
        <w:rPr>
          <w:rFonts w:ascii="Arial" w:hAnsi="Arial" w:cs="Arial"/>
          <w:b/>
          <w:sz w:val="24"/>
          <w:szCs w:val="40"/>
        </w:rPr>
      </w:pPr>
      <w:r w:rsidRPr="006B0AD9">
        <w:rPr>
          <w:rFonts w:ascii="Arial" w:hAnsi="Arial" w:cs="Arial"/>
          <w:b/>
          <w:sz w:val="24"/>
          <w:szCs w:val="40"/>
        </w:rPr>
        <w:t>МОДЕЛЬ: MSH 21</w:t>
      </w:r>
      <w:r w:rsidR="00013AEF" w:rsidRPr="006B0AD9">
        <w:rPr>
          <w:rFonts w:ascii="Arial" w:hAnsi="Arial" w:cs="Arial"/>
          <w:b/>
          <w:sz w:val="24"/>
          <w:szCs w:val="40"/>
        </w:rPr>
        <w:t>M.</w:t>
      </w:r>
    </w:p>
    <w:p w:rsidR="00013AEF" w:rsidRPr="006B0AD9" w:rsidRDefault="00013AEF" w:rsidP="00B064AA">
      <w:pPr>
        <w:pStyle w:val="a3"/>
        <w:ind w:firstLine="709"/>
        <w:jc w:val="center"/>
        <w:rPr>
          <w:rFonts w:ascii="Arial" w:hAnsi="Arial" w:cs="Arial"/>
          <w:b/>
          <w:szCs w:val="36"/>
        </w:rPr>
      </w:pPr>
    </w:p>
    <w:p w:rsidR="00013AEF" w:rsidRPr="006B0AD9" w:rsidRDefault="00013AEF" w:rsidP="00B064AA">
      <w:pPr>
        <w:pStyle w:val="a3"/>
        <w:jc w:val="center"/>
        <w:rPr>
          <w:rFonts w:ascii="Arial" w:hAnsi="Arial" w:cs="Arial"/>
          <w:b/>
          <w:sz w:val="24"/>
          <w:szCs w:val="40"/>
        </w:rPr>
      </w:pPr>
      <w:r w:rsidRPr="006B0AD9">
        <w:rPr>
          <w:rFonts w:ascii="Arial" w:hAnsi="Arial" w:cs="Arial"/>
          <w:b/>
          <w:sz w:val="24"/>
          <w:szCs w:val="40"/>
        </w:rPr>
        <w:t>РУКОВОДСТВО ПО ЭКСПЛУАТАЦИИ.</w:t>
      </w:r>
    </w:p>
    <w:p w:rsidR="00013AEF" w:rsidRPr="006B0AD9" w:rsidRDefault="00013AEF" w:rsidP="00B064AA">
      <w:pPr>
        <w:jc w:val="center"/>
        <w:rPr>
          <w:rFonts w:ascii="Arial" w:hAnsi="Arial" w:cs="Arial"/>
          <w:sz w:val="14"/>
        </w:rPr>
      </w:pPr>
    </w:p>
    <w:p w:rsidR="00013AEF" w:rsidRPr="006B0AD9" w:rsidRDefault="00C51F09" w:rsidP="00B064AA">
      <w:pPr>
        <w:jc w:val="center"/>
        <w:rPr>
          <w:rFonts w:ascii="Arial" w:hAnsi="Arial" w:cs="Arial"/>
          <w:sz w:val="14"/>
        </w:rPr>
      </w:pPr>
      <w:r w:rsidRPr="006B0AD9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695325</wp:posOffset>
            </wp:positionV>
            <wp:extent cx="2814320" cy="2687955"/>
            <wp:effectExtent l="0" t="0" r="5080" b="0"/>
            <wp:wrapTopAndBottom/>
            <wp:docPr id="3" name="Рисунок 14" descr="Пушка-дизель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Пушка-дизель-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68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100330</wp:posOffset>
            </wp:positionV>
            <wp:extent cx="1257300" cy="412750"/>
            <wp:effectExtent l="0" t="0" r="0" b="6350"/>
            <wp:wrapTight wrapText="bothSides">
              <wp:wrapPolygon edited="0">
                <wp:start x="0" y="0"/>
                <wp:lineTo x="0" y="20935"/>
                <wp:lineTo x="21273" y="20935"/>
                <wp:lineTo x="2127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3AEF" w:rsidRPr="006B0AD9" w:rsidRDefault="00013AEF" w:rsidP="00B064AA">
      <w:pPr>
        <w:jc w:val="center"/>
        <w:rPr>
          <w:rFonts w:ascii="Arial" w:hAnsi="Arial" w:cs="Arial"/>
          <w:sz w:val="14"/>
        </w:rPr>
      </w:pPr>
    </w:p>
    <w:p w:rsidR="00013AEF" w:rsidRPr="006B0AD9" w:rsidRDefault="00013AEF" w:rsidP="003F64BE">
      <w:pPr>
        <w:rPr>
          <w:rFonts w:ascii="Arial" w:hAnsi="Arial" w:cs="Arial"/>
          <w:sz w:val="14"/>
        </w:rPr>
      </w:pPr>
    </w:p>
    <w:p w:rsidR="00013AEF" w:rsidRPr="006B0AD9" w:rsidRDefault="00013AEF" w:rsidP="00B064AA">
      <w:pPr>
        <w:jc w:val="center"/>
        <w:rPr>
          <w:rFonts w:ascii="Arial" w:hAnsi="Arial" w:cs="Arial"/>
          <w:sz w:val="20"/>
          <w:szCs w:val="20"/>
        </w:rPr>
      </w:pPr>
    </w:p>
    <w:p w:rsidR="00013AEF" w:rsidRPr="006B0AD9" w:rsidRDefault="00013AEF" w:rsidP="00EA496E">
      <w:pPr>
        <w:tabs>
          <w:tab w:val="left" w:pos="3119"/>
        </w:tabs>
        <w:rPr>
          <w:rFonts w:ascii="Arial" w:hAnsi="Arial" w:cs="Arial"/>
          <w:sz w:val="20"/>
          <w:szCs w:val="20"/>
        </w:rPr>
      </w:pPr>
    </w:p>
    <w:p w:rsidR="00013AEF" w:rsidRPr="006B0AD9" w:rsidRDefault="00013AEF" w:rsidP="00931D51">
      <w:pPr>
        <w:pStyle w:val="a3"/>
        <w:jc w:val="center"/>
        <w:rPr>
          <w:rFonts w:ascii="Arial" w:hAnsi="Arial" w:cs="Arial"/>
          <w:sz w:val="20"/>
          <w:szCs w:val="20"/>
        </w:rPr>
      </w:pPr>
      <w:r w:rsidRPr="006B0AD9">
        <w:rPr>
          <w:rFonts w:ascii="Arial" w:hAnsi="Arial" w:cs="Arial"/>
          <w:sz w:val="20"/>
          <w:szCs w:val="20"/>
        </w:rPr>
        <w:t>Внимание!</w:t>
      </w:r>
    </w:p>
    <w:p w:rsidR="00013AEF" w:rsidRPr="006B0AD9" w:rsidRDefault="00013AEF" w:rsidP="00931D51">
      <w:pPr>
        <w:pStyle w:val="a3"/>
        <w:jc w:val="center"/>
        <w:rPr>
          <w:rFonts w:ascii="Arial" w:hAnsi="Arial" w:cs="Arial"/>
          <w:sz w:val="20"/>
          <w:szCs w:val="20"/>
        </w:rPr>
      </w:pPr>
      <w:r w:rsidRPr="006B0AD9">
        <w:rPr>
          <w:rFonts w:ascii="Arial" w:hAnsi="Arial" w:cs="Arial"/>
          <w:sz w:val="20"/>
          <w:szCs w:val="20"/>
        </w:rPr>
        <w:t>Прежде чем приступить к работе, внимательно изучите руководство.</w:t>
      </w:r>
    </w:p>
    <w:p w:rsidR="00013AEF" w:rsidRPr="006B0AD9" w:rsidRDefault="00013AEF" w:rsidP="000E52DE">
      <w:pPr>
        <w:pStyle w:val="a3"/>
        <w:jc w:val="center"/>
        <w:rPr>
          <w:rFonts w:ascii="Arial" w:hAnsi="Arial" w:cs="Arial"/>
          <w:sz w:val="20"/>
          <w:szCs w:val="20"/>
        </w:rPr>
      </w:pPr>
      <w:r w:rsidRPr="006B0AD9">
        <w:rPr>
          <w:rFonts w:ascii="Arial" w:hAnsi="Arial" w:cs="Arial"/>
          <w:sz w:val="20"/>
          <w:szCs w:val="20"/>
        </w:rPr>
        <w:t>Соблюдайте правила техники безопасности.</w:t>
      </w:r>
    </w:p>
    <w:p w:rsidR="00013AEF" w:rsidRPr="006B0AD9" w:rsidRDefault="00013AEF" w:rsidP="00E34FB6">
      <w:pPr>
        <w:tabs>
          <w:tab w:val="left" w:pos="3119"/>
        </w:tabs>
        <w:rPr>
          <w:rFonts w:ascii="Arial" w:hAnsi="Arial" w:cs="Arial"/>
          <w:b/>
          <w:sz w:val="14"/>
        </w:rPr>
      </w:pPr>
    </w:p>
    <w:p w:rsidR="00013AEF" w:rsidRPr="006B0AD9" w:rsidRDefault="00013AEF" w:rsidP="00E34FB6">
      <w:pPr>
        <w:tabs>
          <w:tab w:val="left" w:pos="3119"/>
        </w:tabs>
        <w:rPr>
          <w:rFonts w:ascii="Arial" w:hAnsi="Arial" w:cs="Arial"/>
          <w:b/>
          <w:sz w:val="14"/>
        </w:rPr>
      </w:pPr>
    </w:p>
    <w:p w:rsidR="00C51F09" w:rsidRPr="00E76D7A" w:rsidRDefault="00C51F09" w:rsidP="00A7161B">
      <w:pPr>
        <w:jc w:val="center"/>
        <w:rPr>
          <w:rFonts w:ascii="Arial" w:hAnsi="Arial" w:cs="Arial"/>
          <w:b/>
          <w:sz w:val="18"/>
          <w:szCs w:val="18"/>
        </w:rPr>
      </w:pPr>
    </w:p>
    <w:p w:rsidR="00013AEF" w:rsidRPr="006B0AD9" w:rsidRDefault="00013AEF" w:rsidP="00A7161B">
      <w:pPr>
        <w:jc w:val="center"/>
        <w:rPr>
          <w:rFonts w:ascii="Arial" w:hAnsi="Arial" w:cs="Arial"/>
          <w:b/>
          <w:sz w:val="18"/>
          <w:szCs w:val="18"/>
        </w:rPr>
      </w:pPr>
      <w:r w:rsidRPr="006B0AD9">
        <w:rPr>
          <w:rFonts w:ascii="Arial" w:hAnsi="Arial" w:cs="Arial"/>
          <w:b/>
          <w:sz w:val="18"/>
          <w:szCs w:val="18"/>
        </w:rPr>
        <w:lastRenderedPageBreak/>
        <w:t>ВВЕДЕНИЕ.</w:t>
      </w:r>
    </w:p>
    <w:p w:rsidR="00013AEF" w:rsidRPr="006B0AD9" w:rsidRDefault="00013AEF" w:rsidP="00B27CD8">
      <w:pPr>
        <w:pStyle w:val="a3"/>
        <w:jc w:val="both"/>
        <w:rPr>
          <w:rFonts w:ascii="Arial" w:hAnsi="Arial" w:cs="Arial"/>
          <w:sz w:val="14"/>
        </w:rPr>
      </w:pPr>
      <w:r w:rsidRPr="006B0AD9">
        <w:rPr>
          <w:rFonts w:ascii="Arial" w:hAnsi="Arial" w:cs="Arial"/>
          <w:sz w:val="14"/>
        </w:rPr>
        <w:t>Данное руководство содержит информацию, касающуюся монтажа, эксплуатации и технического обслуживания переносной тепловой пушки работающих  дизельном топливе, с отводом продуктов горения.</w:t>
      </w:r>
    </w:p>
    <w:p w:rsidR="00013AEF" w:rsidRPr="006B0AD9" w:rsidRDefault="00013AEF" w:rsidP="00226663">
      <w:pPr>
        <w:pStyle w:val="ae"/>
      </w:pPr>
      <w:r w:rsidRPr="006B0AD9">
        <w:t>Конструкция  тепловых пушек  постоянно совершенствуется, поэтому возможны некоторые изменения, не отраженные в настоящем руководстве и не ухудшающие эксплуатационные качества изделия.</w:t>
      </w:r>
    </w:p>
    <w:p w:rsidR="00013AEF" w:rsidRPr="006B0AD9" w:rsidRDefault="00013AEF" w:rsidP="00226663">
      <w:pPr>
        <w:pStyle w:val="ae"/>
      </w:pPr>
      <w:r w:rsidRPr="006B0AD9">
        <w:t>Тепловые пушки  до подачи в торговый зал или к месту выдачи покупки должны пройти предпродажную подготовку, которая включает: распаковку изделия, удаления с него заводской смазки, пыли; внешний осмотр, проверку комплектности.</w:t>
      </w:r>
    </w:p>
    <w:p w:rsidR="00013AEF" w:rsidRPr="006B0AD9" w:rsidRDefault="00013AEF" w:rsidP="00226663">
      <w:pPr>
        <w:pStyle w:val="ae"/>
      </w:pPr>
      <w:r w:rsidRPr="006B0AD9">
        <w:t>При свершении купли – продажи  лицо, осуществляющее продажу, проверяет в  присутствии покупателя внешний вид  товара, его комплектность и работоспособность, производит отметку в руководстве по эксплуатации «организация и дата продажи» и прикладывает товарный чек, предоставляет информацию об организациях, выполняющих монтаж, подключение и адреса   сервисных центров.</w:t>
      </w:r>
    </w:p>
    <w:p w:rsidR="00013AEF" w:rsidRPr="006B0AD9" w:rsidRDefault="00013AEF" w:rsidP="00226663">
      <w:pPr>
        <w:pStyle w:val="ae"/>
      </w:pPr>
      <w:r w:rsidRPr="006B0AD9">
        <w:t xml:space="preserve">Если Вы хотите, чтобы  Ваше </w:t>
      </w:r>
      <w:r w:rsidRPr="006B0AD9">
        <w:rPr>
          <w:b/>
          <w:i/>
        </w:rPr>
        <w:t>изделие</w:t>
      </w:r>
      <w:r w:rsidRPr="006B0AD9">
        <w:t xml:space="preserve"> работало долго и безотказно, то все работы связанные с монтажом, эксплуатацией и его обслуживанием,  выполняйте в строгом соответствии с данным руководством. Если у Вас возникла необходимость в получении каких-либо дополнительных специфических сведений о приобретенном товаре, обращайтесь к специалистам организации осуществляющей гарантийное обслуживание   изделия.</w:t>
      </w:r>
    </w:p>
    <w:p w:rsidR="00013AEF" w:rsidRPr="006B0AD9" w:rsidRDefault="00013AEF" w:rsidP="00A7161B">
      <w:pPr>
        <w:pStyle w:val="a3"/>
        <w:rPr>
          <w:rFonts w:ascii="Arial" w:hAnsi="Arial" w:cs="Arial"/>
          <w:sz w:val="18"/>
          <w:szCs w:val="18"/>
        </w:rPr>
      </w:pPr>
    </w:p>
    <w:p w:rsidR="006B0AD9" w:rsidRPr="00226663" w:rsidRDefault="006B0AD9" w:rsidP="006B0AD9">
      <w:pPr>
        <w:rPr>
          <w:rFonts w:ascii="Arial" w:hAnsi="Arial" w:cs="Arial"/>
          <w:b/>
          <w:sz w:val="18"/>
          <w:szCs w:val="18"/>
        </w:rPr>
      </w:pPr>
      <w:r w:rsidRPr="00226663">
        <w:rPr>
          <w:rFonts w:ascii="Arial" w:hAnsi="Arial" w:cs="Arial"/>
          <w:b/>
          <w:sz w:val="18"/>
          <w:szCs w:val="18"/>
        </w:rPr>
        <w:t>Назначение теплогенератора</w:t>
      </w:r>
    </w:p>
    <w:p w:rsidR="006B0AD9" w:rsidRPr="006B0AD9" w:rsidRDefault="006B0AD9" w:rsidP="006B0AD9">
      <w:pPr>
        <w:jc w:val="both"/>
        <w:rPr>
          <w:rFonts w:ascii="Arial" w:hAnsi="Arial" w:cs="Arial"/>
          <w:sz w:val="14"/>
          <w:szCs w:val="20"/>
        </w:rPr>
      </w:pPr>
      <w:r w:rsidRPr="006B0AD9">
        <w:rPr>
          <w:rFonts w:ascii="Arial" w:hAnsi="Arial" w:cs="Arial"/>
          <w:sz w:val="14"/>
          <w:szCs w:val="20"/>
        </w:rPr>
        <w:t xml:space="preserve">Генератор горячего воздуха </w:t>
      </w:r>
      <w:r>
        <w:rPr>
          <w:rFonts w:ascii="Arial" w:hAnsi="Arial" w:cs="Arial"/>
          <w:sz w:val="14"/>
          <w:szCs w:val="20"/>
          <w:lang w:val="en-US"/>
        </w:rPr>
        <w:t>MSH</w:t>
      </w:r>
      <w:r w:rsidRPr="006B0AD9">
        <w:rPr>
          <w:rFonts w:ascii="Arial" w:hAnsi="Arial" w:cs="Arial"/>
          <w:sz w:val="14"/>
          <w:szCs w:val="20"/>
        </w:rPr>
        <w:t>-21</w:t>
      </w:r>
      <w:r>
        <w:rPr>
          <w:rFonts w:ascii="Arial" w:hAnsi="Arial" w:cs="Arial"/>
          <w:sz w:val="14"/>
          <w:szCs w:val="20"/>
          <w:lang w:val="en-US"/>
        </w:rPr>
        <w:t>M</w:t>
      </w:r>
      <w:r w:rsidRPr="006B0AD9">
        <w:rPr>
          <w:rFonts w:ascii="Arial" w:hAnsi="Arial" w:cs="Arial"/>
          <w:sz w:val="14"/>
          <w:szCs w:val="20"/>
        </w:rPr>
        <w:t xml:space="preserve"> – это передвижной дизельный теплогенератор, предназначенный для безопасного, надежного и эффективного обогрева помещений при четком выполнении правил эксплуатации и технического обслуживания. В данном руководстве вы найдете инструкции по эксплуатации, чистке, техническому обслуживанию теплогенератора, а также деталировки и схемы соединений. Теплогенераторы серии </w:t>
      </w:r>
      <w:r>
        <w:rPr>
          <w:rFonts w:ascii="Arial" w:hAnsi="Arial" w:cs="Arial"/>
          <w:sz w:val="14"/>
          <w:szCs w:val="20"/>
          <w:lang w:val="en-US"/>
        </w:rPr>
        <w:t>MSH</w:t>
      </w:r>
      <w:r w:rsidRPr="006B0AD9">
        <w:rPr>
          <w:rFonts w:ascii="Arial" w:hAnsi="Arial" w:cs="Arial"/>
          <w:sz w:val="14"/>
          <w:szCs w:val="20"/>
        </w:rPr>
        <w:t xml:space="preserve"> предназначены для обогрева помещений в условиях умеренного климата категории размещения 3.1 (УХЛ 3.1) по ГОСТ 15150-69. Запрещается подвергать теплогенераторы воздействию атмосферных осадков. Теплогенераторы не применять в местах с особыми условиями среды: с химически активной средой, при присутствии горючей жидкости, токопроводящей пыли, во взрывоопасных помещениях, при влажности 98% (при температуре 25°С).</w:t>
      </w:r>
    </w:p>
    <w:p w:rsidR="006B0AD9" w:rsidRPr="006B0AD9" w:rsidRDefault="006B0AD9" w:rsidP="006B0AD9">
      <w:pPr>
        <w:jc w:val="both"/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sz w:val="14"/>
          <w:szCs w:val="20"/>
        </w:rPr>
        <w:t xml:space="preserve">Теплогенераторы серии </w:t>
      </w:r>
      <w:r>
        <w:rPr>
          <w:rFonts w:ascii="Arial" w:hAnsi="Arial" w:cs="Arial"/>
          <w:sz w:val="14"/>
          <w:szCs w:val="20"/>
          <w:lang w:val="en-US"/>
        </w:rPr>
        <w:t>MSH</w:t>
      </w:r>
      <w:r w:rsidRPr="006B0AD9">
        <w:rPr>
          <w:rFonts w:ascii="Arial" w:hAnsi="Arial" w:cs="Arial"/>
          <w:sz w:val="14"/>
          <w:szCs w:val="20"/>
        </w:rPr>
        <w:t xml:space="preserve"> следует использовать строго по предназначению, в соответствии с правилами безопасности, описанными в данном руководстве, а также на наклейках, непосредственно на теплогенераторе. Все теплогенераторы серии </w:t>
      </w:r>
      <w:r>
        <w:rPr>
          <w:rFonts w:ascii="Arial" w:hAnsi="Arial" w:cs="Arial"/>
          <w:sz w:val="14"/>
          <w:szCs w:val="20"/>
          <w:lang w:val="en-US"/>
        </w:rPr>
        <w:t>MSH</w:t>
      </w:r>
      <w:r w:rsidRPr="006B0AD9">
        <w:rPr>
          <w:rFonts w:ascii="Arial" w:hAnsi="Arial" w:cs="Arial"/>
          <w:sz w:val="14"/>
          <w:szCs w:val="20"/>
        </w:rPr>
        <w:t xml:space="preserve">  прошли тщательный контроль, однако перед началом эксплуатации следует внимательно прочитать данное руководство, чтобы иметь представление о возможных неполадках. </w:t>
      </w:r>
    </w:p>
    <w:p w:rsidR="006B0AD9" w:rsidRPr="00226663" w:rsidRDefault="006B0AD9" w:rsidP="006B0AD9">
      <w:pPr>
        <w:rPr>
          <w:rFonts w:ascii="Arial" w:hAnsi="Arial" w:cs="Arial"/>
          <w:b/>
          <w:sz w:val="18"/>
          <w:szCs w:val="18"/>
        </w:rPr>
      </w:pPr>
      <w:r w:rsidRPr="006B0AD9">
        <w:rPr>
          <w:rFonts w:ascii="Arial" w:hAnsi="Arial" w:cs="Arial"/>
          <w:b/>
          <w:sz w:val="14"/>
          <w:szCs w:val="20"/>
        </w:rPr>
        <w:t xml:space="preserve"> </w:t>
      </w:r>
      <w:r w:rsidRPr="00226663">
        <w:rPr>
          <w:rFonts w:ascii="Arial" w:hAnsi="Arial" w:cs="Arial"/>
          <w:b/>
          <w:sz w:val="18"/>
          <w:szCs w:val="18"/>
        </w:rPr>
        <w:t>Основные параметры и характеристики</w:t>
      </w:r>
    </w:p>
    <w:p w:rsidR="006B0AD9" w:rsidRPr="006B0AD9" w:rsidRDefault="006B0AD9" w:rsidP="006B0AD9">
      <w:pPr>
        <w:rPr>
          <w:rFonts w:ascii="Arial" w:hAnsi="Arial" w:cs="Arial"/>
          <w:sz w:val="14"/>
          <w:szCs w:val="20"/>
        </w:rPr>
      </w:pPr>
      <w:r w:rsidRPr="006B0AD9">
        <w:rPr>
          <w:rFonts w:ascii="Arial" w:hAnsi="Arial" w:cs="Arial"/>
          <w:sz w:val="14"/>
          <w:szCs w:val="20"/>
        </w:rPr>
        <w:t xml:space="preserve"> Основные параметры </w:t>
      </w:r>
      <w:proofErr w:type="gramStart"/>
      <w:r w:rsidRPr="006B0AD9">
        <w:rPr>
          <w:rFonts w:ascii="Arial" w:hAnsi="Arial" w:cs="Arial"/>
          <w:sz w:val="14"/>
          <w:szCs w:val="20"/>
        </w:rPr>
        <w:t>дизельного</w:t>
      </w:r>
      <w:proofErr w:type="gramEnd"/>
      <w:r w:rsidRPr="006B0AD9">
        <w:rPr>
          <w:rFonts w:ascii="Arial" w:hAnsi="Arial" w:cs="Arial"/>
          <w:sz w:val="14"/>
          <w:szCs w:val="20"/>
        </w:rPr>
        <w:t xml:space="preserve"> теплогенератора приведены в таблице 1.</w:t>
      </w:r>
    </w:p>
    <w:tbl>
      <w:tblPr>
        <w:tblW w:w="4978" w:type="dxa"/>
        <w:tblLook w:val="04A0"/>
      </w:tblPr>
      <w:tblGrid>
        <w:gridCol w:w="2518"/>
        <w:gridCol w:w="2460"/>
      </w:tblGrid>
      <w:tr w:rsidR="006B0AD9" w:rsidRPr="006B0AD9" w:rsidTr="00BD24AC">
        <w:trPr>
          <w:trHeight w:val="33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Модель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jc w:val="center"/>
              <w:rPr>
                <w:szCs w:val="14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MSH-21M</w:t>
            </w:r>
          </w:p>
        </w:tc>
      </w:tr>
      <w:tr w:rsidR="006B0AD9" w:rsidRPr="006B0AD9" w:rsidTr="00BD24AC">
        <w:trPr>
          <w:trHeight w:val="60"/>
        </w:trPr>
        <w:tc>
          <w:tcPr>
            <w:tcW w:w="25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Топливо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jc w:val="center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дизельное топливо</w:t>
            </w:r>
          </w:p>
        </w:tc>
      </w:tr>
      <w:tr w:rsidR="006B0AD9" w:rsidRPr="006B0AD9" w:rsidTr="00BD24AC">
        <w:trPr>
          <w:trHeight w:val="217"/>
        </w:trPr>
        <w:tc>
          <w:tcPr>
            <w:tcW w:w="25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Максимальная мощность, кВт*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jc w:val="center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21</w:t>
            </w:r>
          </w:p>
        </w:tc>
      </w:tr>
      <w:tr w:rsidR="006B0AD9" w:rsidRPr="006B0AD9" w:rsidTr="00BD24AC">
        <w:trPr>
          <w:trHeight w:val="60"/>
        </w:trPr>
        <w:tc>
          <w:tcPr>
            <w:tcW w:w="25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Давление, бар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jc w:val="center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0,45</w:t>
            </w:r>
          </w:p>
        </w:tc>
      </w:tr>
      <w:tr w:rsidR="006B0AD9" w:rsidRPr="006B0AD9" w:rsidTr="00BD24AC">
        <w:trPr>
          <w:trHeight w:val="123"/>
        </w:trPr>
        <w:tc>
          <w:tcPr>
            <w:tcW w:w="25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 xml:space="preserve">Потребление топлива, </w:t>
            </w:r>
            <w:proofErr w:type="gramStart"/>
            <w:r w:rsidRPr="006B0AD9">
              <w:rPr>
                <w:lang w:eastAsia="ru-RU"/>
              </w:rPr>
              <w:t>кг</w:t>
            </w:r>
            <w:proofErr w:type="gramEnd"/>
            <w:r w:rsidRPr="006B0AD9">
              <w:rPr>
                <w:lang w:eastAsia="ru-RU"/>
              </w:rPr>
              <w:t xml:space="preserve">/ч 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jc w:val="center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1,96</w:t>
            </w:r>
          </w:p>
        </w:tc>
      </w:tr>
      <w:tr w:rsidR="006B0AD9" w:rsidRPr="006B0AD9" w:rsidTr="00BD24AC">
        <w:trPr>
          <w:trHeight w:val="213"/>
        </w:trPr>
        <w:tc>
          <w:tcPr>
            <w:tcW w:w="25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Производительность воздуха, м</w:t>
            </w:r>
            <w:r w:rsidRPr="006B0AD9">
              <w:rPr>
                <w:szCs w:val="14"/>
                <w:vertAlign w:val="superscript"/>
                <w:lang w:eastAsia="ru-RU"/>
              </w:rPr>
              <w:t>3</w:t>
            </w:r>
            <w:r w:rsidRPr="006B0AD9">
              <w:rPr>
                <w:szCs w:val="14"/>
                <w:lang w:eastAsia="ru-RU"/>
              </w:rPr>
              <w:t>/ч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jc w:val="center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1000</w:t>
            </w:r>
          </w:p>
        </w:tc>
      </w:tr>
      <w:tr w:rsidR="006B0AD9" w:rsidRPr="006B0AD9" w:rsidTr="00BD24AC">
        <w:trPr>
          <w:trHeight w:val="60"/>
        </w:trPr>
        <w:tc>
          <w:tcPr>
            <w:tcW w:w="25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Электроснабжение, В/</w:t>
            </w:r>
            <w:proofErr w:type="gramStart"/>
            <w:r w:rsidRPr="006B0AD9">
              <w:rPr>
                <w:lang w:eastAsia="ru-RU"/>
              </w:rPr>
              <w:t>Гц</w:t>
            </w:r>
            <w:proofErr w:type="gramEnd"/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jc w:val="center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220 / 50</w:t>
            </w:r>
          </w:p>
        </w:tc>
      </w:tr>
      <w:tr w:rsidR="006B0AD9" w:rsidRPr="006B0AD9" w:rsidTr="00BD24AC">
        <w:trPr>
          <w:trHeight w:val="60"/>
        </w:trPr>
        <w:tc>
          <w:tcPr>
            <w:tcW w:w="25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 xml:space="preserve">Двигатель, </w:t>
            </w:r>
            <w:proofErr w:type="gramStart"/>
            <w:r w:rsidRPr="006B0AD9">
              <w:rPr>
                <w:lang w:eastAsia="ru-RU"/>
              </w:rPr>
              <w:t>Вт</w:t>
            </w:r>
            <w:proofErr w:type="gramEnd"/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jc w:val="center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250</w:t>
            </w:r>
          </w:p>
        </w:tc>
      </w:tr>
      <w:tr w:rsidR="006B0AD9" w:rsidRPr="006B0AD9" w:rsidTr="00BD24AC">
        <w:trPr>
          <w:trHeight w:val="60"/>
        </w:trPr>
        <w:tc>
          <w:tcPr>
            <w:tcW w:w="25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 xml:space="preserve">Предохранительный  термостат, </w:t>
            </w:r>
            <w:r w:rsidRPr="006B0AD9">
              <w:rPr>
                <w:szCs w:val="14"/>
                <w:vertAlign w:val="superscript"/>
                <w:lang w:eastAsia="ru-RU"/>
              </w:rPr>
              <w:t>0</w:t>
            </w:r>
            <w:r w:rsidRPr="006B0AD9">
              <w:rPr>
                <w:szCs w:val="14"/>
                <w:lang w:eastAsia="ru-RU"/>
              </w:rPr>
              <w:t>С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jc w:val="center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200</w:t>
            </w:r>
          </w:p>
        </w:tc>
      </w:tr>
      <w:tr w:rsidR="006B0AD9" w:rsidRPr="006B0AD9" w:rsidTr="00BD24AC">
        <w:trPr>
          <w:trHeight w:val="7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 xml:space="preserve">Термостат вентилятора, </w:t>
            </w:r>
            <w:r w:rsidRPr="006B0AD9">
              <w:rPr>
                <w:szCs w:val="14"/>
                <w:vertAlign w:val="superscript"/>
                <w:lang w:eastAsia="ru-RU"/>
              </w:rPr>
              <w:t>0</w:t>
            </w:r>
            <w:r w:rsidRPr="006B0AD9">
              <w:rPr>
                <w:szCs w:val="14"/>
                <w:lang w:eastAsia="ru-RU"/>
              </w:rPr>
              <w:t>С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jc w:val="center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50</w:t>
            </w:r>
          </w:p>
        </w:tc>
      </w:tr>
      <w:tr w:rsidR="006B0AD9" w:rsidRPr="006B0AD9" w:rsidTr="00BD24AC">
        <w:trPr>
          <w:trHeight w:val="7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 xml:space="preserve">Объем бака, </w:t>
            </w:r>
            <w:proofErr w:type="gramStart"/>
            <w:r w:rsidRPr="006B0AD9">
              <w:rPr>
                <w:lang w:eastAsia="ru-RU"/>
              </w:rPr>
              <w:t>л</w:t>
            </w:r>
            <w:proofErr w:type="gramEnd"/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jc w:val="center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41</w:t>
            </w:r>
          </w:p>
        </w:tc>
      </w:tr>
      <w:tr w:rsidR="006B0AD9" w:rsidRPr="006B0AD9" w:rsidTr="00BD24AC">
        <w:trPr>
          <w:trHeight w:val="21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Объем отапливаемого помещения не менее</w:t>
            </w:r>
            <w:proofErr w:type="gramStart"/>
            <w:r w:rsidRPr="006B0AD9">
              <w:rPr>
                <w:lang w:eastAsia="ru-RU"/>
              </w:rPr>
              <w:t xml:space="preserve"> ,</w:t>
            </w:r>
            <w:proofErr w:type="gramEnd"/>
            <w:r w:rsidRPr="006B0AD9">
              <w:rPr>
                <w:lang w:eastAsia="ru-RU"/>
              </w:rPr>
              <w:t xml:space="preserve"> м</w:t>
            </w:r>
            <w:r w:rsidRPr="006B0AD9">
              <w:rPr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jc w:val="center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350</w:t>
            </w:r>
          </w:p>
        </w:tc>
      </w:tr>
      <w:tr w:rsidR="006B0AD9" w:rsidRPr="006B0AD9" w:rsidTr="00BD24AC">
        <w:trPr>
          <w:trHeight w:val="177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 xml:space="preserve">Вес без топлива нетто/брутто, </w:t>
            </w:r>
            <w:proofErr w:type="gramStart"/>
            <w:r w:rsidRPr="006B0AD9">
              <w:rPr>
                <w:lang w:eastAsia="ru-RU"/>
              </w:rPr>
              <w:t>кг</w:t>
            </w:r>
            <w:proofErr w:type="gramEnd"/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jc w:val="center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43,4/45,8</w:t>
            </w:r>
          </w:p>
        </w:tc>
      </w:tr>
      <w:tr w:rsidR="006B0AD9" w:rsidRPr="006B0AD9" w:rsidTr="00BD24AC">
        <w:trPr>
          <w:trHeight w:val="79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 xml:space="preserve">Габаритные размеры изделия, </w:t>
            </w:r>
            <w:proofErr w:type="gramStart"/>
            <w:r w:rsidRPr="006B0AD9">
              <w:rPr>
                <w:lang w:eastAsia="ru-RU"/>
              </w:rPr>
              <w:t>мм</w:t>
            </w:r>
            <w:proofErr w:type="gram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AD9" w:rsidRPr="006B0AD9" w:rsidRDefault="006B0AD9" w:rsidP="00BD24AC">
            <w:pPr>
              <w:pStyle w:val="ae"/>
              <w:jc w:val="center"/>
              <w:rPr>
                <w:szCs w:val="14"/>
                <w:lang w:eastAsia="ru-RU"/>
              </w:rPr>
            </w:pPr>
            <w:r w:rsidRPr="006B0AD9">
              <w:rPr>
                <w:lang w:eastAsia="ru-RU"/>
              </w:rPr>
              <w:t>1080*510*685</w:t>
            </w:r>
          </w:p>
        </w:tc>
      </w:tr>
    </w:tbl>
    <w:p w:rsidR="006B0AD9" w:rsidRPr="006B0AD9" w:rsidRDefault="006B0AD9" w:rsidP="00C51F09">
      <w:pPr>
        <w:rPr>
          <w:rFonts w:ascii="Arial" w:hAnsi="Arial" w:cs="Arial"/>
          <w:sz w:val="12"/>
          <w:szCs w:val="12"/>
        </w:rPr>
      </w:pPr>
      <w:r w:rsidRPr="006B0AD9">
        <w:rPr>
          <w:rFonts w:ascii="Arial" w:hAnsi="Arial" w:cs="Arial"/>
          <w:sz w:val="14"/>
          <w:szCs w:val="20"/>
        </w:rPr>
        <w:t xml:space="preserve"> </w:t>
      </w:r>
      <w:r w:rsidRPr="006B0AD9">
        <w:rPr>
          <w:rFonts w:ascii="Arial" w:hAnsi="Arial" w:cs="Arial"/>
          <w:sz w:val="12"/>
          <w:szCs w:val="12"/>
        </w:rPr>
        <w:t>*Максимально допустимая мощность – пиковая мощность, достигаемая в заводских лабораторных условиях при настройках теплового оборудования, ориентированных на максимально допустимый расход топлива. Реальная мощность при заводских настройках устанавливается для получения максимально допустимого ресурса работы оборудования, и может отличаться от максимально допустимой мощности.</w:t>
      </w:r>
    </w:p>
    <w:p w:rsidR="006B0AD9" w:rsidRPr="006B0AD9" w:rsidRDefault="006B0AD9" w:rsidP="00226663">
      <w:pPr>
        <w:pStyle w:val="ae"/>
      </w:pPr>
      <w:r w:rsidRPr="006B0AD9">
        <w:lastRenderedPageBreak/>
        <w:t>Режим работы теплогенератора – продолжительный.</w:t>
      </w:r>
    </w:p>
    <w:p w:rsidR="006B0AD9" w:rsidRPr="006B0AD9" w:rsidRDefault="006B0AD9" w:rsidP="00226663">
      <w:pPr>
        <w:pStyle w:val="ae"/>
      </w:pPr>
      <w:r w:rsidRPr="006B0AD9">
        <w:t xml:space="preserve">Конструкция данного вида теплогенератора позволяет отводить из обогреваемого помещения  продукты сгорания топлива через трубу. </w:t>
      </w:r>
    </w:p>
    <w:p w:rsidR="006B0AD9" w:rsidRPr="00226663" w:rsidRDefault="006B0AD9" w:rsidP="006B0AD9">
      <w:pPr>
        <w:rPr>
          <w:rFonts w:ascii="Arial" w:hAnsi="Arial" w:cs="Arial"/>
          <w:b/>
          <w:sz w:val="16"/>
          <w:szCs w:val="20"/>
        </w:rPr>
      </w:pPr>
      <w:r w:rsidRPr="00226663">
        <w:rPr>
          <w:rFonts w:ascii="Arial" w:hAnsi="Arial" w:cs="Arial"/>
          <w:b/>
          <w:sz w:val="16"/>
          <w:szCs w:val="20"/>
        </w:rPr>
        <w:t>РЕКОМЕНДАЦИИ ПО ПОДКЛЮЧЕНИЮ ДЫМОХОДА</w:t>
      </w:r>
    </w:p>
    <w:p w:rsidR="006B0AD9" w:rsidRPr="00C51F09" w:rsidRDefault="006B0AD9" w:rsidP="00226663">
      <w:pPr>
        <w:pStyle w:val="ae"/>
      </w:pPr>
      <w:r w:rsidRPr="00C51F0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51435</wp:posOffset>
            </wp:positionV>
            <wp:extent cx="2476500" cy="2438400"/>
            <wp:effectExtent l="0" t="0" r="0" b="0"/>
            <wp:wrapSquare wrapText="bothSides"/>
            <wp:docPr id="8" name="Рисунок 8" descr="Описание: 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1F09">
        <w:t>А Минимум 1 м</w:t>
      </w:r>
    </w:p>
    <w:p w:rsidR="006B0AD9" w:rsidRPr="00C51F09" w:rsidRDefault="006B0AD9" w:rsidP="00226663">
      <w:pPr>
        <w:pStyle w:val="ae"/>
      </w:pPr>
      <w:r w:rsidRPr="00C51F09">
        <w:t>В Минимум 1 м</w:t>
      </w:r>
    </w:p>
    <w:p w:rsidR="006B0AD9" w:rsidRPr="00C51F09" w:rsidRDefault="006B0AD9" w:rsidP="00226663">
      <w:pPr>
        <w:pStyle w:val="ae"/>
      </w:pPr>
      <w:r w:rsidRPr="00C51F09">
        <w:t>С</w:t>
      </w:r>
      <w:proofErr w:type="gramStart"/>
      <w:r w:rsidRPr="00C51F09">
        <w:t xml:space="preserve"> К</w:t>
      </w:r>
      <w:proofErr w:type="gramEnd"/>
      <w:r w:rsidRPr="00C51F09">
        <w:t>ак можно меньше</w:t>
      </w:r>
    </w:p>
    <w:p w:rsidR="006B0AD9" w:rsidRPr="00C51F09" w:rsidRDefault="006B0AD9" w:rsidP="00226663">
      <w:pPr>
        <w:pStyle w:val="ae"/>
      </w:pPr>
      <w:r w:rsidRPr="00C51F09">
        <w:t>D Равно или больше диаметра отверстия выхода дыма генератора</w:t>
      </w:r>
    </w:p>
    <w:p w:rsidR="006B0AD9" w:rsidRPr="00C51F09" w:rsidRDefault="006B0AD9" w:rsidP="00226663">
      <w:pPr>
        <w:pStyle w:val="ae"/>
      </w:pPr>
      <w:r w:rsidRPr="00C51F09">
        <w:t>Е Минимум 0,5 м</w:t>
      </w:r>
    </w:p>
    <w:p w:rsidR="006B0AD9" w:rsidRPr="00C51F09" w:rsidRDefault="006B0AD9" w:rsidP="00226663">
      <w:pPr>
        <w:pStyle w:val="ae"/>
      </w:pPr>
      <w:r w:rsidRPr="00C51F09">
        <w:t>1 Труба-переходник, входящая в комплект генератора</w:t>
      </w:r>
    </w:p>
    <w:p w:rsidR="006B0AD9" w:rsidRPr="00C51F09" w:rsidRDefault="006B0AD9" w:rsidP="00226663">
      <w:pPr>
        <w:pStyle w:val="ae"/>
      </w:pPr>
      <w:r w:rsidRPr="00C51F09">
        <w:t>2  Горизонтальная часть с минимальным наклоном вверх не менее 5°</w:t>
      </w:r>
    </w:p>
    <w:p w:rsidR="006B0AD9" w:rsidRPr="00C51F09" w:rsidRDefault="006B0AD9" w:rsidP="00226663">
      <w:pPr>
        <w:pStyle w:val="ae"/>
      </w:pPr>
      <w:r w:rsidRPr="00C51F09">
        <w:t>3  Дымоход внутренним размером не менее 20 х20 см</w:t>
      </w:r>
    </w:p>
    <w:p w:rsidR="006B0AD9" w:rsidRPr="00C51F09" w:rsidRDefault="006B0AD9" w:rsidP="00226663">
      <w:pPr>
        <w:pStyle w:val="ae"/>
      </w:pPr>
      <w:r w:rsidRPr="00C51F09">
        <w:t>4  Противовзрывное смотровое отверстие</w:t>
      </w:r>
    </w:p>
    <w:p w:rsidR="006B0AD9" w:rsidRPr="00C51F09" w:rsidRDefault="006B0AD9" w:rsidP="00226663">
      <w:pPr>
        <w:pStyle w:val="ae"/>
      </w:pPr>
      <w:r w:rsidRPr="00C51F09">
        <w:t>5  Наружное стеновое заполнение</w:t>
      </w:r>
    </w:p>
    <w:p w:rsidR="006B0AD9" w:rsidRPr="00C51F09" w:rsidRDefault="006B0AD9" w:rsidP="00226663">
      <w:pPr>
        <w:pStyle w:val="ae"/>
        <w:rPr>
          <w:spacing w:val="-3"/>
        </w:rPr>
      </w:pPr>
      <w:r w:rsidRPr="00C51F09">
        <w:rPr>
          <w:spacing w:val="-3"/>
        </w:rPr>
        <w:t xml:space="preserve">Важно, чтобы труба дымохода была выше </w:t>
      </w:r>
    </w:p>
    <w:p w:rsidR="006B0AD9" w:rsidRPr="006B0AD9" w:rsidRDefault="006B0AD9" w:rsidP="00226663">
      <w:pPr>
        <w:pStyle w:val="ae"/>
        <w:rPr>
          <w:spacing w:val="-7"/>
        </w:rPr>
      </w:pPr>
      <w:r w:rsidRPr="006B0AD9">
        <w:rPr>
          <w:spacing w:val="-3"/>
        </w:rPr>
        <w:t xml:space="preserve">конька крыши дома. Если крыша плоская, труба должна подниматься на 0,5 м над ней. </w:t>
      </w:r>
      <w:r w:rsidRPr="006B0AD9">
        <w:rPr>
          <w:spacing w:val="-4"/>
        </w:rPr>
        <w:t>Дымовая труба не должна иметь горизонтальных участков длиной более 1м.</w:t>
      </w:r>
    </w:p>
    <w:p w:rsidR="00226663" w:rsidRDefault="00226663" w:rsidP="006B0AD9">
      <w:pPr>
        <w:jc w:val="both"/>
        <w:rPr>
          <w:rFonts w:ascii="Arial" w:hAnsi="Arial" w:cs="Arial"/>
          <w:b/>
          <w:spacing w:val="-7"/>
          <w:sz w:val="14"/>
          <w:szCs w:val="14"/>
        </w:rPr>
      </w:pPr>
    </w:p>
    <w:p w:rsidR="00226663" w:rsidRDefault="00226663" w:rsidP="006B0AD9">
      <w:pPr>
        <w:jc w:val="both"/>
        <w:rPr>
          <w:rFonts w:ascii="Arial" w:hAnsi="Arial" w:cs="Arial"/>
          <w:b/>
          <w:spacing w:val="-7"/>
          <w:sz w:val="14"/>
          <w:szCs w:val="14"/>
        </w:rPr>
      </w:pPr>
    </w:p>
    <w:p w:rsidR="00226663" w:rsidRDefault="00226663" w:rsidP="006B0AD9">
      <w:pPr>
        <w:jc w:val="both"/>
        <w:rPr>
          <w:rFonts w:ascii="Arial" w:hAnsi="Arial" w:cs="Arial"/>
          <w:b/>
          <w:spacing w:val="-7"/>
          <w:sz w:val="14"/>
          <w:szCs w:val="14"/>
        </w:rPr>
      </w:pPr>
    </w:p>
    <w:p w:rsidR="006B0AD9" w:rsidRPr="006B0AD9" w:rsidRDefault="006B0AD9" w:rsidP="00226663">
      <w:pPr>
        <w:pStyle w:val="ae"/>
      </w:pPr>
      <w:r w:rsidRPr="006B0AD9">
        <w:t>Примечание:</w:t>
      </w:r>
    </w:p>
    <w:p w:rsidR="006B0AD9" w:rsidRPr="006B0AD9" w:rsidRDefault="006B0AD9" w:rsidP="00226663">
      <w:pPr>
        <w:pStyle w:val="ae"/>
      </w:pPr>
      <w:r w:rsidRPr="006B0AD9">
        <w:rPr>
          <w:spacing w:val="-3"/>
        </w:rPr>
        <w:t xml:space="preserve">Трубу-переходник установить так, чтобы отверстия на ней, </w:t>
      </w:r>
      <w:r w:rsidRPr="006B0AD9">
        <w:rPr>
          <w:spacing w:val="-4"/>
        </w:rPr>
        <w:t xml:space="preserve">предназначенные для подсоса холодного воздуха, располагались </w:t>
      </w:r>
      <w:r w:rsidRPr="006B0AD9">
        <w:t xml:space="preserve">ближе к теплогенератору, а формованная часть была направлена </w:t>
      </w:r>
      <w:r w:rsidRPr="006B0AD9">
        <w:rPr>
          <w:spacing w:val="-3"/>
        </w:rPr>
        <w:t xml:space="preserve">вверх. Сверху на трубу-переходник одеть дымовую трубу так, </w:t>
      </w:r>
      <w:r w:rsidRPr="006B0AD9">
        <w:rPr>
          <w:spacing w:val="-4"/>
        </w:rPr>
        <w:t xml:space="preserve">чтобы она опиралась на формованную часть трубы-переходника, </w:t>
      </w:r>
      <w:r w:rsidRPr="006B0AD9">
        <w:t>и не перекрывала отверстия подсоса воздуха.</w:t>
      </w:r>
    </w:p>
    <w:p w:rsidR="006B0AD9" w:rsidRPr="006B0AD9" w:rsidRDefault="006B0AD9" w:rsidP="00226663">
      <w:pPr>
        <w:pStyle w:val="ae"/>
      </w:pPr>
      <w:r w:rsidRPr="006B0AD9">
        <w:t>Труба теплогенераторов непрямого нагрева должна быть герметично соединена с системой отвода продуктов горения имеющей разрежение не менее 6 Па. Диаметр дымового канала должен быть равен диаметру дымоотводящего  патрубка теплогенератора или превышать его. Скорость движения продуктов сгорания в дымовом канале без принудительного побуждения должна находиться в диапазоне от 0,15 до 0,60м/</w:t>
      </w:r>
      <w:proofErr w:type="gramStart"/>
      <w:r w:rsidRPr="006B0AD9">
        <w:t>с</w:t>
      </w:r>
      <w:proofErr w:type="gramEnd"/>
      <w:r w:rsidRPr="006B0AD9">
        <w:t xml:space="preserve">. </w:t>
      </w:r>
    </w:p>
    <w:p w:rsidR="006B0AD9" w:rsidRPr="006B0AD9" w:rsidRDefault="006B0AD9" w:rsidP="00226663">
      <w:pPr>
        <w:pStyle w:val="ae"/>
      </w:pPr>
    </w:p>
    <w:p w:rsidR="006B0AD9" w:rsidRPr="006B0AD9" w:rsidRDefault="006B0AD9" w:rsidP="00226663">
      <w:pPr>
        <w:pStyle w:val="ae"/>
      </w:pPr>
      <w:r w:rsidRPr="00226663">
        <w:rPr>
          <w:b/>
        </w:rPr>
        <w:t>ВНИМАНИЕ:</w:t>
      </w:r>
      <w:r w:rsidRPr="006B0AD9">
        <w:t xml:space="preserve"> приведенные схемы являются </w:t>
      </w:r>
      <w:r w:rsidRPr="006B0AD9">
        <w:rPr>
          <w:spacing w:val="-3"/>
        </w:rPr>
        <w:t xml:space="preserve">показательными. Установка дымохода должна </w:t>
      </w:r>
      <w:r w:rsidRPr="006B0AD9">
        <w:t>соответствовать действующим законодательным нормам.</w:t>
      </w:r>
    </w:p>
    <w:p w:rsidR="006B0AD9" w:rsidRPr="006B0AD9" w:rsidRDefault="006B0AD9" w:rsidP="00226663">
      <w:pPr>
        <w:pStyle w:val="ae"/>
        <w:rPr>
          <w:szCs w:val="20"/>
        </w:rPr>
      </w:pPr>
    </w:p>
    <w:p w:rsidR="00226663" w:rsidRDefault="00226663" w:rsidP="00226663">
      <w:pPr>
        <w:pStyle w:val="ae"/>
        <w:rPr>
          <w:b/>
          <w:sz w:val="18"/>
        </w:rPr>
      </w:pPr>
    </w:p>
    <w:p w:rsidR="006B0AD9" w:rsidRPr="00226663" w:rsidRDefault="006B0AD9" w:rsidP="00226663">
      <w:pPr>
        <w:pStyle w:val="ae"/>
        <w:rPr>
          <w:b/>
          <w:sz w:val="18"/>
        </w:rPr>
      </w:pPr>
      <w:r w:rsidRPr="00226663">
        <w:rPr>
          <w:b/>
          <w:sz w:val="18"/>
        </w:rPr>
        <w:t>Указания по технике безопасности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>Внимательно прочитайте инструкции перед началом эксплуатации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>Выясните, где находятся кнопки включения и выключения теплогенератора. Ознакомьтесь со способами управления теплогенератором.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>Следуйте инструкциям по техническому обслуживанию и таблице неисправностей, описанным в данном руководстве.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>Не загораживайте входное и выходное отверстие теплогенератора.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>Не используйте теплогенератор в подвалах и других помещениях, находящихся ниже уровня земли.</w:t>
      </w:r>
    </w:p>
    <w:p w:rsidR="006B0AD9" w:rsidRPr="006B0AD9" w:rsidRDefault="006B0AD9" w:rsidP="00226663">
      <w:pPr>
        <w:pStyle w:val="ae"/>
        <w:rPr>
          <w:szCs w:val="20"/>
        </w:rPr>
      </w:pPr>
      <w:proofErr w:type="gramStart"/>
      <w:r w:rsidRPr="006B0AD9">
        <w:rPr>
          <w:szCs w:val="20"/>
        </w:rPr>
        <w:t>Данный</w:t>
      </w:r>
      <w:proofErr w:type="gramEnd"/>
      <w:r w:rsidRPr="006B0AD9">
        <w:rPr>
          <w:szCs w:val="20"/>
        </w:rPr>
        <w:t xml:space="preserve">  теплогенератор предназначен  только для промышленного использования.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 xml:space="preserve">Теплогенератор не должен использоваться в непосредственной близости от взрывоопасных веществ. В случае использования необходимо установить защитную стенку на расстоянии </w:t>
      </w:r>
      <w:smartTag w:uri="urn:schemas-microsoft-com:office:smarttags" w:element="metricconverter">
        <w:smartTagPr>
          <w:attr w:name="ProductID" w:val="900 мм"/>
        </w:smartTagPr>
        <w:r w:rsidRPr="006B0AD9">
          <w:rPr>
            <w:szCs w:val="20"/>
          </w:rPr>
          <w:t>900 мм</w:t>
        </w:r>
      </w:smartTag>
      <w:r w:rsidRPr="006B0AD9">
        <w:rPr>
          <w:szCs w:val="20"/>
        </w:rPr>
        <w:t xml:space="preserve"> от выходного отверстия теплогенератора, чтобы предотвратить возможное возгорание</w:t>
      </w:r>
      <w:r w:rsidRPr="006B0AD9">
        <w:rPr>
          <w:color w:val="000080"/>
          <w:szCs w:val="20"/>
        </w:rPr>
        <w:t>.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 xml:space="preserve">Внимательно прочитайте раздел  «Подготовка к эксплуатации». 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 xml:space="preserve">Используйте только дизельное топливо. 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 xml:space="preserve">Не включайте теплогенератор в случае, если снята верхняя  крышка. 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 xml:space="preserve">Отключая  теплогенератор от </w:t>
      </w:r>
      <w:r w:rsidR="00226663">
        <w:rPr>
          <w:szCs w:val="20"/>
        </w:rPr>
        <w:t>эл. сети</w:t>
      </w:r>
      <w:r w:rsidRPr="006B0AD9">
        <w:rPr>
          <w:szCs w:val="20"/>
        </w:rPr>
        <w:t>, не тяните за кабель питания.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>Ремонт износившихся и поврежденных кабелей питания, а также вилок должен производиться   только квалифицированным рабочим авторизованного сервисного центра.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>Для обеспечения безопасности всегда отключайте вилку из розетки перед разборкой,         техническим обслуживанием теплогенератора или в случае, когда теплогенератор  не          используется.</w:t>
      </w:r>
    </w:p>
    <w:p w:rsid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 xml:space="preserve">При установке </w:t>
      </w:r>
      <w:proofErr w:type="gramStart"/>
      <w:r w:rsidRPr="006B0AD9">
        <w:rPr>
          <w:szCs w:val="20"/>
        </w:rPr>
        <w:t>промышленных</w:t>
      </w:r>
      <w:proofErr w:type="gramEnd"/>
      <w:r w:rsidRPr="006B0AD9">
        <w:rPr>
          <w:szCs w:val="20"/>
        </w:rPr>
        <w:t xml:space="preserve"> теплогенераторов соблюдайте нормы и правила по установке  аналогичного оборудования, принятые в вашем регионе. </w:t>
      </w:r>
    </w:p>
    <w:p w:rsidR="00226663" w:rsidRPr="006B0AD9" w:rsidRDefault="00226663" w:rsidP="00226663">
      <w:pPr>
        <w:pStyle w:val="ae"/>
        <w:rPr>
          <w:szCs w:val="20"/>
        </w:rPr>
      </w:pPr>
    </w:p>
    <w:p w:rsidR="006B0AD9" w:rsidRPr="00226663" w:rsidRDefault="00226663" w:rsidP="00226663">
      <w:pPr>
        <w:pStyle w:val="ae"/>
        <w:rPr>
          <w:b/>
          <w:sz w:val="18"/>
        </w:rPr>
      </w:pPr>
      <w:r w:rsidRPr="00226663">
        <w:rPr>
          <w:b/>
          <w:sz w:val="18"/>
        </w:rPr>
        <w:lastRenderedPageBreak/>
        <w:t>ЭКСПЛУАТАЦИЯ ТЕПЛОГЕНЕРАТОРА</w:t>
      </w:r>
    </w:p>
    <w:p w:rsidR="00226663" w:rsidRDefault="00226663" w:rsidP="00226663">
      <w:pPr>
        <w:pStyle w:val="ae"/>
        <w:rPr>
          <w:szCs w:val="20"/>
        </w:rPr>
      </w:pPr>
    </w:p>
    <w:p w:rsidR="006B0AD9" w:rsidRPr="00226663" w:rsidRDefault="006B0AD9" w:rsidP="00226663">
      <w:pPr>
        <w:pStyle w:val="ae"/>
        <w:rPr>
          <w:b/>
          <w:szCs w:val="20"/>
        </w:rPr>
      </w:pPr>
      <w:r w:rsidRPr="00226663">
        <w:rPr>
          <w:b/>
          <w:szCs w:val="20"/>
        </w:rPr>
        <w:t>Подготовка к эксплуатации</w:t>
      </w:r>
    </w:p>
    <w:p w:rsidR="006B0AD9" w:rsidRPr="00BD24AC" w:rsidRDefault="006B0AD9" w:rsidP="00BD24AC">
      <w:pPr>
        <w:pStyle w:val="ae"/>
      </w:pPr>
      <w:r w:rsidRPr="00BD24AC">
        <w:t>Эксплуатация теплогенератора должна осуществляться в диапазоне рабочих  температур от минус 10</w:t>
      </w:r>
      <w:proofErr w:type="gramStart"/>
      <w:r w:rsidRPr="00BD24AC">
        <w:t>°С</w:t>
      </w:r>
      <w:proofErr w:type="gramEnd"/>
      <w:r w:rsidRPr="00BD24AC">
        <w:t xml:space="preserve"> до плюс 40°С.</w:t>
      </w:r>
    </w:p>
    <w:p w:rsidR="006B0AD9" w:rsidRPr="00BD24AC" w:rsidRDefault="006B0AD9" w:rsidP="00BD24AC">
      <w:pPr>
        <w:pStyle w:val="ae"/>
      </w:pPr>
      <w:r w:rsidRPr="00BD24AC">
        <w:t>Извлечь теплогенератор из упаковки. В случае пребывания на холоде теплогенератор  должен быть выдержан в рабочих климатических условиях не менее 2 часов.</w:t>
      </w:r>
    </w:p>
    <w:p w:rsidR="006B0AD9" w:rsidRPr="00BD24AC" w:rsidRDefault="006B0AD9" w:rsidP="00BD24AC">
      <w:pPr>
        <w:pStyle w:val="ae"/>
      </w:pPr>
      <w:r w:rsidRPr="00BD24AC">
        <w:t xml:space="preserve">Теплогенератор </w:t>
      </w:r>
      <w:proofErr w:type="gramStart"/>
      <w:r w:rsidRPr="00BD24AC">
        <w:t>укомплектован</w:t>
      </w:r>
      <w:proofErr w:type="gramEnd"/>
      <w:r w:rsidRPr="00BD24AC">
        <w:t xml:space="preserve"> колесами. Прикрепите их на ось с помощью </w:t>
      </w:r>
      <w:proofErr w:type="gramStart"/>
      <w:r w:rsidRPr="00BD24AC">
        <w:t>стопор-шайб</w:t>
      </w:r>
      <w:proofErr w:type="gramEnd"/>
      <w:r w:rsidRPr="00BD24AC">
        <w:t xml:space="preserve"> и крышек ступицы. Ось с колесами, ручку и подставку прикрутите к баку, используя болты.</w:t>
      </w:r>
    </w:p>
    <w:p w:rsidR="006B0AD9" w:rsidRPr="00BD24AC" w:rsidRDefault="006B0AD9" w:rsidP="00BD24AC">
      <w:pPr>
        <w:pStyle w:val="ae"/>
      </w:pPr>
      <w:r w:rsidRPr="00BD24AC">
        <w:t xml:space="preserve">Установите теплогенератор так, чтобы был свободный доступ к органам управления и доступ воздуха к воздухозаборной решетке.  </w:t>
      </w:r>
    </w:p>
    <w:p w:rsidR="006B0AD9" w:rsidRPr="00BD24AC" w:rsidRDefault="006B0AD9" w:rsidP="00BD24AC">
      <w:pPr>
        <w:pStyle w:val="ae"/>
      </w:pPr>
      <w:r w:rsidRPr="00BD24AC">
        <w:t>Теплогенератор  необходимо заземлить.</w:t>
      </w:r>
    </w:p>
    <w:p w:rsidR="006B0AD9" w:rsidRPr="00BD24AC" w:rsidRDefault="006B0AD9" w:rsidP="00BD24AC">
      <w:pPr>
        <w:pStyle w:val="ae"/>
      </w:pPr>
      <w:r w:rsidRPr="00BD24AC">
        <w:t>Заполнить топливный бак дизельным топливом в соответствии с  сезонностью. Не используйте другие виды топлива. Не наполняйте бак топливом  непосредственно во время эксплуатации теплогенератора.</w:t>
      </w:r>
    </w:p>
    <w:p w:rsidR="006B0AD9" w:rsidRPr="006B0AD9" w:rsidRDefault="006B0AD9" w:rsidP="00BD24AC">
      <w:pPr>
        <w:pStyle w:val="ae"/>
      </w:pPr>
      <w:r w:rsidRPr="00BD24AC">
        <w:t>Квалифицированный специалист должен обеспечить заземление, а также правильное           подключение  в соответствии со схемой</w:t>
      </w:r>
      <w:r w:rsidRPr="006B0AD9">
        <w:t xml:space="preserve"> подключения.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>Квалифицированный рабочий должен  правильно  установить трубу.</w:t>
      </w:r>
    </w:p>
    <w:p w:rsidR="006B0AD9" w:rsidRPr="00226663" w:rsidRDefault="006B0AD9" w:rsidP="00226663">
      <w:pPr>
        <w:pStyle w:val="ae"/>
        <w:rPr>
          <w:b/>
          <w:color w:val="000080"/>
          <w:sz w:val="20"/>
          <w:szCs w:val="28"/>
        </w:rPr>
      </w:pPr>
    </w:p>
    <w:p w:rsidR="006B0AD9" w:rsidRPr="00226663" w:rsidRDefault="006B0AD9" w:rsidP="00226663">
      <w:pPr>
        <w:pStyle w:val="ae"/>
        <w:rPr>
          <w:b/>
          <w:szCs w:val="20"/>
        </w:rPr>
      </w:pPr>
      <w:r w:rsidRPr="00226663">
        <w:rPr>
          <w:b/>
          <w:szCs w:val="20"/>
        </w:rPr>
        <w:t>Включение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>Вставьте электрическую вилку в розетку.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 xml:space="preserve">Установите выключатель (53)  в положение </w:t>
      </w:r>
      <w:r w:rsidRPr="006B0AD9">
        <w:rPr>
          <w:szCs w:val="20"/>
          <w:lang w:val="en-US"/>
        </w:rPr>
        <w:t>I</w:t>
      </w:r>
      <w:r w:rsidRPr="006B0AD9">
        <w:rPr>
          <w:szCs w:val="20"/>
        </w:rPr>
        <w:t>. Начнется цикл зажигания.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 xml:space="preserve">Если запал не сработал, выключите теплогенератор и снова включите его. 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>Не повторяйте проце</w:t>
      </w:r>
      <w:proofErr w:type="gramStart"/>
      <w:r w:rsidRPr="006B0AD9">
        <w:rPr>
          <w:szCs w:val="20"/>
        </w:rPr>
        <w:t>сс вкл</w:t>
      </w:r>
      <w:proofErr w:type="gramEnd"/>
      <w:r w:rsidRPr="006B0AD9">
        <w:rPr>
          <w:szCs w:val="20"/>
        </w:rPr>
        <w:t xml:space="preserve">ючения более 3 раз  подряд в течение 2 минут. 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>Делайте перерыв 15 минут  между сериями включений.</w:t>
      </w:r>
    </w:p>
    <w:p w:rsidR="006B0AD9" w:rsidRPr="00C51F09" w:rsidRDefault="006B0AD9" w:rsidP="00226663">
      <w:pPr>
        <w:pStyle w:val="ae"/>
        <w:rPr>
          <w:szCs w:val="20"/>
        </w:rPr>
      </w:pPr>
      <w:r w:rsidRPr="00C51F09">
        <w:rPr>
          <w:szCs w:val="20"/>
        </w:rPr>
        <w:t>Если  теплогенератор не включается, обратитесь в сервисный центр.</w:t>
      </w:r>
    </w:p>
    <w:p w:rsidR="006B0AD9" w:rsidRPr="00226663" w:rsidRDefault="006B0AD9" w:rsidP="00226663">
      <w:pPr>
        <w:pStyle w:val="ae"/>
        <w:rPr>
          <w:b/>
          <w:szCs w:val="20"/>
        </w:rPr>
      </w:pPr>
    </w:p>
    <w:p w:rsidR="006B0AD9" w:rsidRPr="00226663" w:rsidRDefault="006B0AD9" w:rsidP="00226663">
      <w:pPr>
        <w:pStyle w:val="ae"/>
        <w:rPr>
          <w:b/>
          <w:szCs w:val="16"/>
        </w:rPr>
      </w:pPr>
      <w:r w:rsidRPr="00226663">
        <w:rPr>
          <w:b/>
          <w:szCs w:val="16"/>
        </w:rPr>
        <w:t>Настройка и проверка работы теплогенератора</w:t>
      </w:r>
    </w:p>
    <w:p w:rsidR="006B0AD9" w:rsidRPr="006B0AD9" w:rsidRDefault="006B0AD9" w:rsidP="00226663">
      <w:pPr>
        <w:pStyle w:val="ae"/>
        <w:rPr>
          <w:szCs w:val="16"/>
        </w:rPr>
      </w:pPr>
      <w:r w:rsidRPr="006B0AD9">
        <w:rPr>
          <w:szCs w:val="16"/>
        </w:rPr>
        <w:t xml:space="preserve">Компрессор теплогенератора отрегулирован на рабочее давление.  В некоторых случаях (изменение атмосферного давления, изменение качества топлива, высоты над уровнем моря) требуется регулировка давления воздуха в компрессоре. При закручивании по часовой стрелке регулировочного  винта (18)  – давление увеличивается, при отворачивании – уменьшается. </w:t>
      </w:r>
    </w:p>
    <w:p w:rsidR="006B0AD9" w:rsidRPr="006B0AD9" w:rsidRDefault="006B0AD9" w:rsidP="00226663">
      <w:pPr>
        <w:pStyle w:val="ae"/>
        <w:rPr>
          <w:szCs w:val="20"/>
        </w:rPr>
      </w:pPr>
    </w:p>
    <w:p w:rsidR="00C51F09" w:rsidRPr="00E76D7A" w:rsidRDefault="00C51F09" w:rsidP="00226663">
      <w:pPr>
        <w:pStyle w:val="ae"/>
        <w:rPr>
          <w:szCs w:val="20"/>
        </w:rPr>
      </w:pPr>
    </w:p>
    <w:p w:rsidR="006B0AD9" w:rsidRPr="00226663" w:rsidRDefault="006B0AD9" w:rsidP="00226663">
      <w:pPr>
        <w:pStyle w:val="ae"/>
        <w:rPr>
          <w:b/>
          <w:szCs w:val="20"/>
        </w:rPr>
      </w:pPr>
      <w:r w:rsidRPr="00226663">
        <w:rPr>
          <w:b/>
          <w:szCs w:val="20"/>
        </w:rPr>
        <w:t>Выключение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>Переключите выключатель (53) в положение (0). Термостат нагретой камеры сгорания  включит теплогенератор в режим вентиляции. После охлаждения камеры сгорания до безопасной температуры термостат отключит вентилятор.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>Внимание! Вентилятор может включаться на охлаждение камеры сгорания несколько раз. Поэтому не отключайте теплогенератор от сети в течение 10 минут после переключения выключателя в положение (0)</w:t>
      </w:r>
    </w:p>
    <w:p w:rsidR="006B0AD9" w:rsidRPr="006B0AD9" w:rsidRDefault="006B0AD9" w:rsidP="00226663">
      <w:pPr>
        <w:pStyle w:val="ae"/>
        <w:rPr>
          <w:szCs w:val="20"/>
        </w:rPr>
      </w:pPr>
      <w:r w:rsidRPr="006B0AD9">
        <w:rPr>
          <w:szCs w:val="20"/>
        </w:rPr>
        <w:t>Не вынимайте вилку из розетки, пока камера не охладится полностью, иначе возможна поломка теплогенератора.</w:t>
      </w:r>
    </w:p>
    <w:p w:rsidR="00BD24AC" w:rsidRDefault="00BD24AC" w:rsidP="00226663">
      <w:pPr>
        <w:pStyle w:val="ae"/>
        <w:rPr>
          <w:b/>
          <w:sz w:val="18"/>
        </w:rPr>
      </w:pPr>
    </w:p>
    <w:p w:rsidR="006B0AD9" w:rsidRPr="00226663" w:rsidRDefault="006B0AD9" w:rsidP="00226663">
      <w:pPr>
        <w:pStyle w:val="ae"/>
        <w:rPr>
          <w:b/>
          <w:sz w:val="18"/>
        </w:rPr>
      </w:pPr>
      <w:r w:rsidRPr="00226663">
        <w:rPr>
          <w:b/>
          <w:sz w:val="18"/>
        </w:rPr>
        <w:t xml:space="preserve">Техническое обслуживание </w:t>
      </w:r>
    </w:p>
    <w:p w:rsidR="006B0AD9" w:rsidRPr="006B0AD9" w:rsidRDefault="006B0AD9" w:rsidP="00226663">
      <w:pPr>
        <w:pStyle w:val="ae"/>
      </w:pPr>
      <w:r w:rsidRPr="006B0AD9">
        <w:t>Перед техническим обслуживанием и ремонтом отключайте теплогенератор от источника питания.</w:t>
      </w:r>
    </w:p>
    <w:p w:rsidR="006B0AD9" w:rsidRPr="006B0AD9" w:rsidRDefault="006B0AD9" w:rsidP="00226663">
      <w:pPr>
        <w:pStyle w:val="ae"/>
      </w:pPr>
      <w:r w:rsidRPr="006B0AD9">
        <w:t>Через каждые 150 часов эксплуатации промывайте входной фильтр (22) чистящим средством средней жесткости. Перед установкой в теплогенератор фильтр должен быть тщательно высушен и не содержать масла.</w:t>
      </w:r>
    </w:p>
    <w:p w:rsidR="006B0AD9" w:rsidRPr="006B0AD9" w:rsidRDefault="006B0AD9" w:rsidP="00226663">
      <w:pPr>
        <w:pStyle w:val="ae"/>
      </w:pPr>
      <w:r w:rsidRPr="006B0AD9">
        <w:t>Чистите, и при необходимости заменяйте выходной фильтр (24) после первых 30 часов эксплуатации. Через каждые 150 часов прочищайте выходной фильтр сжатым воздухом. Не используйте масло и воду для чистки фильтра.  Не используйте герметик.</w:t>
      </w:r>
    </w:p>
    <w:p w:rsidR="006B0AD9" w:rsidRPr="006B0AD9" w:rsidRDefault="006B0AD9" w:rsidP="00226663">
      <w:pPr>
        <w:pStyle w:val="ae"/>
      </w:pPr>
      <w:r w:rsidRPr="006B0AD9">
        <w:t>Через каждые 500 часов эксплуатации промывайте топливный фильтр (8).</w:t>
      </w:r>
    </w:p>
    <w:p w:rsidR="006B0AD9" w:rsidRPr="006B0AD9" w:rsidRDefault="006B0AD9" w:rsidP="00226663">
      <w:pPr>
        <w:pStyle w:val="ae"/>
      </w:pPr>
      <w:r w:rsidRPr="006B0AD9">
        <w:t>Через каждые 300 часов эксплуатации чистите сопло (46) Заменяйте изношенные детали.</w:t>
      </w:r>
    </w:p>
    <w:p w:rsidR="006B0AD9" w:rsidRPr="006B0AD9" w:rsidRDefault="006B0AD9" w:rsidP="00226663">
      <w:pPr>
        <w:pStyle w:val="ae"/>
      </w:pPr>
      <w:r w:rsidRPr="006B0AD9">
        <w:t>Через каждые 500 часов эксплуатации чистите топливный бак (5).</w:t>
      </w:r>
    </w:p>
    <w:p w:rsidR="006B0AD9" w:rsidRPr="006B0AD9" w:rsidRDefault="006B0AD9" w:rsidP="00226663">
      <w:pPr>
        <w:pStyle w:val="ae"/>
      </w:pPr>
      <w:r w:rsidRPr="006B0AD9">
        <w:t xml:space="preserve">Дважды в сезон проверяйте вентилятор (34). Чистите вентилятор по мере необходимости. </w:t>
      </w:r>
    </w:p>
    <w:p w:rsidR="006B0AD9" w:rsidRPr="006B0AD9" w:rsidRDefault="006B0AD9" w:rsidP="00226663">
      <w:pPr>
        <w:pStyle w:val="ae"/>
      </w:pPr>
      <w:r w:rsidRPr="006B0AD9">
        <w:t>Раз в сезон чистите камеру сгорания (3) и горелку(45). Для чистки камеры сгорания и горелки используйте сжатый воздух.</w:t>
      </w:r>
    </w:p>
    <w:p w:rsidR="006B0AD9" w:rsidRPr="006B0AD9" w:rsidRDefault="006B0AD9" w:rsidP="00226663">
      <w:pPr>
        <w:pStyle w:val="ae"/>
      </w:pPr>
      <w:r w:rsidRPr="006B0AD9">
        <w:t>Раз в сезон проверяйте зазор между электродами (44). Зазор должен быть 2,5мм. Убедитесь, что трансформатор (62) и высоковольтные провода (43) трансформатора не повреждены.</w:t>
      </w:r>
    </w:p>
    <w:p w:rsidR="006B0AD9" w:rsidRPr="006B0AD9" w:rsidRDefault="006B0AD9" w:rsidP="00226663">
      <w:pPr>
        <w:pStyle w:val="ae"/>
      </w:pPr>
      <w:r w:rsidRPr="006B0AD9">
        <w:t>Раз в сезон проверяйте крепежные соединения на двигателе и вентиляторе.</w:t>
      </w:r>
    </w:p>
    <w:p w:rsidR="006B0AD9" w:rsidRPr="006B0AD9" w:rsidRDefault="006B0AD9" w:rsidP="00226663">
      <w:pPr>
        <w:pStyle w:val="ae"/>
      </w:pPr>
      <w:r w:rsidRPr="006B0AD9">
        <w:t>Раз в сезон проверяйте неразрывность цепей предохранительного термостата.</w:t>
      </w:r>
    </w:p>
    <w:p w:rsidR="006B0AD9" w:rsidRPr="006B0AD9" w:rsidRDefault="006B0AD9" w:rsidP="00226663">
      <w:pPr>
        <w:pStyle w:val="ae"/>
      </w:pPr>
      <w:r w:rsidRPr="006B0AD9">
        <w:t>Раз в сезон проверяйте все электрические соединения.</w:t>
      </w:r>
    </w:p>
    <w:p w:rsidR="006B0AD9" w:rsidRPr="006B0AD9" w:rsidRDefault="006B0AD9" w:rsidP="006B0AD9">
      <w:pPr>
        <w:ind w:left="360"/>
        <w:jc w:val="both"/>
        <w:rPr>
          <w:rFonts w:ascii="Arial" w:hAnsi="Arial" w:cs="Arial"/>
          <w:sz w:val="14"/>
          <w:szCs w:val="20"/>
        </w:rPr>
      </w:pPr>
    </w:p>
    <w:p w:rsidR="00BD24AC" w:rsidRDefault="00BD24AC" w:rsidP="006B0AD9">
      <w:pPr>
        <w:ind w:left="-180"/>
        <w:jc w:val="both"/>
        <w:rPr>
          <w:rFonts w:ascii="Arial" w:hAnsi="Arial" w:cs="Arial"/>
          <w:b/>
          <w:sz w:val="18"/>
        </w:rPr>
      </w:pPr>
    </w:p>
    <w:p w:rsidR="00BD24AC" w:rsidRDefault="00BD24AC" w:rsidP="006B0AD9">
      <w:pPr>
        <w:ind w:left="-180"/>
        <w:jc w:val="both"/>
        <w:rPr>
          <w:rFonts w:ascii="Arial" w:hAnsi="Arial" w:cs="Arial"/>
          <w:b/>
          <w:sz w:val="18"/>
        </w:rPr>
      </w:pPr>
    </w:p>
    <w:p w:rsidR="006B0AD9" w:rsidRPr="006B0AD9" w:rsidRDefault="006B0AD9" w:rsidP="006B0AD9">
      <w:pPr>
        <w:ind w:left="-180"/>
        <w:jc w:val="both"/>
        <w:rPr>
          <w:rFonts w:ascii="Arial" w:hAnsi="Arial" w:cs="Arial"/>
          <w:b/>
          <w:sz w:val="18"/>
        </w:rPr>
      </w:pPr>
      <w:r w:rsidRPr="006B0AD9">
        <w:rPr>
          <w:rFonts w:ascii="Arial" w:hAnsi="Arial" w:cs="Arial"/>
          <w:b/>
          <w:sz w:val="18"/>
        </w:rPr>
        <w:lastRenderedPageBreak/>
        <w:t>Техническое обслуживание компрессора и воздушных линий</w:t>
      </w:r>
    </w:p>
    <w:p w:rsidR="006B0AD9" w:rsidRPr="006B0AD9" w:rsidRDefault="006B0AD9" w:rsidP="00BD24AC">
      <w:pPr>
        <w:pStyle w:val="ae"/>
      </w:pPr>
      <w:r w:rsidRPr="006B0AD9">
        <w:t>Через каждые 150 часов эксплуатации проверяйте воздуховод и топливопровод. Они должны быть герметичны.</w:t>
      </w:r>
    </w:p>
    <w:p w:rsidR="006B0AD9" w:rsidRPr="006B0AD9" w:rsidRDefault="006B0AD9" w:rsidP="00BD24AC">
      <w:pPr>
        <w:pStyle w:val="ae"/>
      </w:pPr>
      <w:r w:rsidRPr="006B0AD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66675</wp:posOffset>
            </wp:positionV>
            <wp:extent cx="19431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88" y="21330"/>
                <wp:lineTo x="21388" y="0"/>
                <wp:lineTo x="0" y="0"/>
              </wp:wrapPolygon>
            </wp:wrapTight>
            <wp:docPr id="5" name="Рисунок 5" descr="Компрес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мпрессо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2000" contrast="4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0AD9">
        <w:t>Раз в сезон проверяйте ротор (28) и щетки (29) компрессора. Во время технического обслуживания не бросайте детали компрессора, храните их в сухом месте, так как влага и грязь могут повредить компрессор. Заменяйте изношенные ротор и щетки (если хотя бы одна щетка из четырех износилась, необходимо заменить все четыре). Соберите компрессор, учитывая, что желобки лопастей должны быть направлены к центру ротора, и зазор между ротором и статорным кольцом (30) должен быть 0,5мм, как показано на рис 1. Прикрутите плиту компрессора в последовательности, указанной на рисунке 1 (мотор при этом должен быть выключен).</w:t>
      </w:r>
    </w:p>
    <w:p w:rsidR="006B0AD9" w:rsidRPr="006B0AD9" w:rsidRDefault="006B0AD9" w:rsidP="00BD24AC">
      <w:pPr>
        <w:pStyle w:val="ae"/>
      </w:pPr>
      <w:r w:rsidRPr="006B0AD9">
        <w:t xml:space="preserve">Раз в сезон проверяйте, чтобы рабочее давление соответствовало давлению, указанному в технических характеристиках. При необходимости, отрегулируйте </w:t>
      </w:r>
    </w:p>
    <w:p w:rsidR="006B0AD9" w:rsidRPr="006B0AD9" w:rsidRDefault="006B0AD9" w:rsidP="00BD24AC">
      <w:pPr>
        <w:pStyle w:val="ae"/>
      </w:pPr>
      <w:r w:rsidRPr="006B0AD9">
        <w:t>давление с помощью регулировочного винта (18) и манометра (19)                         Рис. 1</w:t>
      </w:r>
    </w:p>
    <w:p w:rsidR="006B0AD9" w:rsidRPr="006B0AD9" w:rsidRDefault="006B0AD9" w:rsidP="00BD24AC">
      <w:pPr>
        <w:pStyle w:val="ae"/>
      </w:pPr>
    </w:p>
    <w:p w:rsidR="006B0AD9" w:rsidRPr="006B0AD9" w:rsidRDefault="006B0AD9" w:rsidP="00BD24AC">
      <w:pPr>
        <w:pStyle w:val="ae"/>
      </w:pPr>
    </w:p>
    <w:p w:rsidR="006B0AD9" w:rsidRPr="006B0AD9" w:rsidRDefault="006B0AD9" w:rsidP="00BD24AC">
      <w:pPr>
        <w:pStyle w:val="ae"/>
        <w:rPr>
          <w:b/>
          <w:sz w:val="18"/>
        </w:rPr>
      </w:pPr>
      <w:r w:rsidRPr="006B0AD9">
        <w:rPr>
          <w:b/>
          <w:sz w:val="18"/>
        </w:rPr>
        <w:t>Текущий ремонт</w:t>
      </w:r>
    </w:p>
    <w:p w:rsidR="006B0AD9" w:rsidRPr="006B0AD9" w:rsidRDefault="006B0AD9" w:rsidP="00BD24AC">
      <w:pPr>
        <w:pStyle w:val="ae"/>
      </w:pPr>
      <w:r w:rsidRPr="006B0AD9">
        <w:t>Ремонт теплогенератора должен производиться лицами, прошедшими обучение и имеющими группу по электробезопасности не ниже III.</w:t>
      </w:r>
    </w:p>
    <w:p w:rsidR="006B0AD9" w:rsidRPr="006B0AD9" w:rsidRDefault="006B0AD9" w:rsidP="00BD24AC">
      <w:pPr>
        <w:pStyle w:val="ae"/>
      </w:pPr>
      <w:r w:rsidRPr="006B0AD9">
        <w:t>Ремонт теплогенератора производить после полного отключения его от сети и остывания камеры сгорания до комнатной температуры.</w:t>
      </w:r>
    </w:p>
    <w:p w:rsidR="006B0AD9" w:rsidRPr="006B0AD9" w:rsidRDefault="006B0AD9" w:rsidP="00BD24AC">
      <w:pPr>
        <w:pStyle w:val="ae"/>
      </w:pPr>
      <w:r w:rsidRPr="006B0AD9">
        <w:t>Ремонт, связанный со вскрытием и разборкой теплогенератора (замена фотодатчика, электродов, мотора и т.д.) должен производиться в специализированных мастерских, адреса которых приведены ниже.</w:t>
      </w:r>
    </w:p>
    <w:p w:rsidR="006B0AD9" w:rsidRPr="006B0AD9" w:rsidRDefault="006B0AD9" w:rsidP="00BD24AC">
      <w:pPr>
        <w:pStyle w:val="ae"/>
      </w:pPr>
    </w:p>
    <w:p w:rsidR="006B0AD9" w:rsidRPr="006B0AD9" w:rsidRDefault="006B0AD9" w:rsidP="00BD24AC">
      <w:pPr>
        <w:pStyle w:val="ae"/>
        <w:rPr>
          <w:b/>
          <w:sz w:val="18"/>
        </w:rPr>
      </w:pPr>
      <w:r w:rsidRPr="006B0AD9">
        <w:rPr>
          <w:b/>
          <w:sz w:val="18"/>
        </w:rPr>
        <w:t xml:space="preserve">Хранение </w:t>
      </w:r>
    </w:p>
    <w:p w:rsidR="006B0AD9" w:rsidRPr="006B0AD9" w:rsidRDefault="006B0AD9" w:rsidP="00BD24AC">
      <w:pPr>
        <w:pStyle w:val="ae"/>
      </w:pPr>
      <w:r w:rsidRPr="006B0AD9">
        <w:t>Хранить теплогенератор рекомендуется в закрытых или других помещениях с естественной вентиляцией при температуре от 5 до 40°С. Максимальное значение относительной влажности  при хранении не более 80% при температуре 25°С.</w:t>
      </w:r>
    </w:p>
    <w:p w:rsidR="006B0AD9" w:rsidRPr="006B0AD9" w:rsidRDefault="006B0AD9" w:rsidP="00BD24AC">
      <w:pPr>
        <w:pStyle w:val="ae"/>
      </w:pPr>
      <w:r w:rsidRPr="006B0AD9">
        <w:t>Длительно хранить теплогенераторы следует  на стеллажах в один ряд. Допускается при хранении штабелировать теплогенераторы в два ряда в упаковке изготовителя. Срок  хранения – 1 год.</w:t>
      </w:r>
    </w:p>
    <w:p w:rsidR="006B0AD9" w:rsidRPr="006B0AD9" w:rsidRDefault="006B0AD9" w:rsidP="00BD24AC">
      <w:pPr>
        <w:pStyle w:val="ae"/>
      </w:pPr>
    </w:p>
    <w:p w:rsidR="006B0AD9" w:rsidRPr="006B0AD9" w:rsidRDefault="006B0AD9" w:rsidP="00BD24AC">
      <w:pPr>
        <w:pStyle w:val="ae"/>
        <w:rPr>
          <w:b/>
          <w:sz w:val="18"/>
        </w:rPr>
      </w:pPr>
      <w:r w:rsidRPr="006B0AD9">
        <w:rPr>
          <w:b/>
          <w:sz w:val="18"/>
        </w:rPr>
        <w:t>Транспортирование</w:t>
      </w:r>
    </w:p>
    <w:p w:rsidR="006B0AD9" w:rsidRPr="006B0AD9" w:rsidRDefault="006B0AD9" w:rsidP="00BD24AC">
      <w:pPr>
        <w:pStyle w:val="ae"/>
      </w:pPr>
      <w:r w:rsidRPr="006B0AD9">
        <w:t xml:space="preserve">Транспортирование теплогенератора следует производить в крытых транспортных средствах любого вида в условиях, обеспечивающих сохранность изделий, в соответствии с правилами перевозки грузов, действующими на данном виде транспорта. </w:t>
      </w:r>
    </w:p>
    <w:p w:rsidR="006B0AD9" w:rsidRPr="006B0AD9" w:rsidRDefault="006B0AD9" w:rsidP="00BD24AC">
      <w:pPr>
        <w:pStyle w:val="ae"/>
      </w:pPr>
      <w:r w:rsidRPr="006B0AD9">
        <w:t>При транспортировании должна быть исключена возможность перемещения генератора внутри транспортного средства.  Не допускается попадание воды на упаковку теплогенератора.</w:t>
      </w:r>
    </w:p>
    <w:p w:rsidR="006B0AD9" w:rsidRPr="006B0AD9" w:rsidRDefault="006B0AD9" w:rsidP="00BD24AC">
      <w:pPr>
        <w:pStyle w:val="ae"/>
        <w:rPr>
          <w:b/>
          <w:sz w:val="18"/>
        </w:rPr>
      </w:pPr>
      <w:r w:rsidRPr="006B0AD9">
        <w:rPr>
          <w:b/>
          <w:sz w:val="18"/>
        </w:rPr>
        <w:t>Утилизация</w:t>
      </w:r>
    </w:p>
    <w:p w:rsidR="006B0AD9" w:rsidRPr="006B0AD9" w:rsidRDefault="006B0AD9" w:rsidP="00BD24AC">
      <w:pPr>
        <w:pStyle w:val="ae"/>
      </w:pPr>
      <w:r w:rsidRPr="006B0AD9">
        <w:t>Утилизация теплогенератора после окончания срока эксплуатации не требует специальных мер безопасности и не представляет опасности для жизни, здоровья людей и окружающей среды.</w:t>
      </w:r>
    </w:p>
    <w:p w:rsidR="00C51F09" w:rsidRPr="00E76D7A" w:rsidRDefault="00C51F09" w:rsidP="00BD24AC">
      <w:pPr>
        <w:pStyle w:val="ae"/>
        <w:rPr>
          <w:b/>
          <w:sz w:val="18"/>
        </w:rPr>
      </w:pPr>
    </w:p>
    <w:p w:rsidR="006B0AD9" w:rsidRPr="006B0AD9" w:rsidRDefault="006B0AD9" w:rsidP="00BD24AC">
      <w:pPr>
        <w:pStyle w:val="ae"/>
        <w:rPr>
          <w:b/>
          <w:sz w:val="18"/>
        </w:rPr>
      </w:pPr>
      <w:r w:rsidRPr="006B0AD9">
        <w:rPr>
          <w:b/>
          <w:sz w:val="18"/>
        </w:rPr>
        <w:t>Возможные неисправности и методы их устранения</w:t>
      </w:r>
    </w:p>
    <w:p w:rsidR="006B0AD9" w:rsidRPr="006B0AD9" w:rsidRDefault="006B0AD9" w:rsidP="00BD24AC">
      <w:pPr>
        <w:pStyle w:val="ae"/>
      </w:pPr>
      <w:r w:rsidRPr="006B0AD9">
        <w:t xml:space="preserve"> Возможные неисправности приведены в таблицах  2 и 3</w:t>
      </w:r>
    </w:p>
    <w:p w:rsidR="006B0AD9" w:rsidRPr="006B0AD9" w:rsidRDefault="006B0AD9" w:rsidP="00BD24AC">
      <w:pPr>
        <w:pStyle w:val="ae"/>
        <w:rPr>
          <w:b/>
        </w:rPr>
      </w:pPr>
      <w:r w:rsidRPr="006B0AD9">
        <w:rPr>
          <w:b/>
        </w:rPr>
        <w:t xml:space="preserve">Таблица 2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"/>
        <w:gridCol w:w="3387"/>
        <w:gridCol w:w="3251"/>
      </w:tblGrid>
      <w:tr w:rsidR="006B0AD9" w:rsidRPr="006B0AD9" w:rsidTr="00BD24AC">
        <w:tc>
          <w:tcPr>
            <w:tcW w:w="3695" w:type="dxa"/>
            <w:gridSpan w:val="2"/>
          </w:tcPr>
          <w:p w:rsidR="006B0AD9" w:rsidRPr="006B0AD9" w:rsidRDefault="006B0AD9" w:rsidP="00BD24AC">
            <w:pPr>
              <w:pStyle w:val="ae"/>
              <w:rPr>
                <w:sz w:val="12"/>
              </w:rPr>
            </w:pPr>
            <w:r w:rsidRPr="006B0AD9">
              <w:rPr>
                <w:sz w:val="12"/>
              </w:rPr>
              <w:t>Неисправность</w:t>
            </w:r>
          </w:p>
        </w:tc>
        <w:tc>
          <w:tcPr>
            <w:tcW w:w="3251" w:type="dxa"/>
          </w:tcPr>
          <w:p w:rsidR="006B0AD9" w:rsidRPr="006B0AD9" w:rsidRDefault="006B0AD9" w:rsidP="00BD24AC">
            <w:pPr>
              <w:pStyle w:val="ae"/>
              <w:rPr>
                <w:sz w:val="12"/>
              </w:rPr>
            </w:pPr>
            <w:r w:rsidRPr="006B0AD9">
              <w:rPr>
                <w:sz w:val="12"/>
              </w:rPr>
              <w:t>Причина</w:t>
            </w:r>
          </w:p>
        </w:tc>
      </w:tr>
      <w:tr w:rsidR="006B0AD9" w:rsidRPr="006B0AD9" w:rsidTr="00BD24AC">
        <w:tc>
          <w:tcPr>
            <w:tcW w:w="308" w:type="dxa"/>
          </w:tcPr>
          <w:p w:rsidR="006B0AD9" w:rsidRPr="006B0AD9" w:rsidRDefault="006B0AD9" w:rsidP="00BD24AC">
            <w:pPr>
              <w:pStyle w:val="ae"/>
              <w:rPr>
                <w:sz w:val="12"/>
              </w:rPr>
            </w:pPr>
            <w:r w:rsidRPr="006B0AD9">
              <w:rPr>
                <w:sz w:val="12"/>
              </w:rPr>
              <w:t>А</w:t>
            </w:r>
          </w:p>
        </w:tc>
        <w:tc>
          <w:tcPr>
            <w:tcW w:w="3387" w:type="dxa"/>
          </w:tcPr>
          <w:p w:rsidR="006B0AD9" w:rsidRPr="006B0AD9" w:rsidRDefault="006B0AD9" w:rsidP="00BD24AC">
            <w:pPr>
              <w:pStyle w:val="ae"/>
              <w:rPr>
                <w:sz w:val="12"/>
              </w:rPr>
            </w:pPr>
            <w:r w:rsidRPr="006B0AD9">
              <w:rPr>
                <w:sz w:val="12"/>
              </w:rPr>
              <w:t>Мотор теплогенератора не включается</w:t>
            </w:r>
          </w:p>
        </w:tc>
        <w:tc>
          <w:tcPr>
            <w:tcW w:w="3251" w:type="dxa"/>
          </w:tcPr>
          <w:p w:rsidR="006B0AD9" w:rsidRPr="006B0AD9" w:rsidRDefault="006B0AD9" w:rsidP="00BD24AC">
            <w:pPr>
              <w:pStyle w:val="ae"/>
              <w:rPr>
                <w:sz w:val="12"/>
              </w:rPr>
            </w:pPr>
            <w:r w:rsidRPr="006B0AD9">
              <w:rPr>
                <w:sz w:val="12"/>
              </w:rPr>
              <w:t>1,2,3,4,5,6</w:t>
            </w:r>
          </w:p>
        </w:tc>
      </w:tr>
      <w:tr w:rsidR="006B0AD9" w:rsidRPr="006B0AD9" w:rsidTr="00BD24AC">
        <w:tc>
          <w:tcPr>
            <w:tcW w:w="308" w:type="dxa"/>
          </w:tcPr>
          <w:p w:rsidR="006B0AD9" w:rsidRPr="006B0AD9" w:rsidRDefault="006B0AD9" w:rsidP="00BD24AC">
            <w:pPr>
              <w:pStyle w:val="ae"/>
              <w:rPr>
                <w:sz w:val="12"/>
                <w:lang w:val="en-US"/>
              </w:rPr>
            </w:pPr>
            <w:r w:rsidRPr="006B0AD9">
              <w:rPr>
                <w:sz w:val="12"/>
                <w:lang w:val="en-US"/>
              </w:rPr>
              <w:t>B</w:t>
            </w:r>
          </w:p>
        </w:tc>
        <w:tc>
          <w:tcPr>
            <w:tcW w:w="3387" w:type="dxa"/>
          </w:tcPr>
          <w:p w:rsidR="006B0AD9" w:rsidRPr="006B0AD9" w:rsidRDefault="006B0AD9" w:rsidP="00BD24AC">
            <w:pPr>
              <w:pStyle w:val="ae"/>
              <w:rPr>
                <w:sz w:val="12"/>
              </w:rPr>
            </w:pPr>
            <w:r w:rsidRPr="006B0AD9">
              <w:rPr>
                <w:sz w:val="12"/>
              </w:rPr>
              <w:t>Мотор теплогенератора включается, но срабатывает предохранительный механизм.</w:t>
            </w:r>
          </w:p>
        </w:tc>
        <w:tc>
          <w:tcPr>
            <w:tcW w:w="3251" w:type="dxa"/>
          </w:tcPr>
          <w:p w:rsidR="006B0AD9" w:rsidRPr="006B0AD9" w:rsidRDefault="006B0AD9" w:rsidP="00BD24AC">
            <w:pPr>
              <w:pStyle w:val="ae"/>
              <w:rPr>
                <w:sz w:val="12"/>
              </w:rPr>
            </w:pPr>
            <w:r w:rsidRPr="006B0AD9">
              <w:rPr>
                <w:sz w:val="12"/>
              </w:rPr>
              <w:t>7,8,9,10,11,12,13,14</w:t>
            </w:r>
          </w:p>
        </w:tc>
      </w:tr>
      <w:tr w:rsidR="006B0AD9" w:rsidRPr="006B0AD9" w:rsidTr="00BD24AC">
        <w:tc>
          <w:tcPr>
            <w:tcW w:w="308" w:type="dxa"/>
          </w:tcPr>
          <w:p w:rsidR="006B0AD9" w:rsidRPr="006B0AD9" w:rsidRDefault="006B0AD9" w:rsidP="00BD24AC">
            <w:pPr>
              <w:pStyle w:val="ae"/>
              <w:rPr>
                <w:sz w:val="12"/>
                <w:lang w:val="en-US"/>
              </w:rPr>
            </w:pPr>
            <w:r w:rsidRPr="006B0AD9">
              <w:rPr>
                <w:sz w:val="12"/>
                <w:lang w:val="en-US"/>
              </w:rPr>
              <w:t>C</w:t>
            </w:r>
          </w:p>
        </w:tc>
        <w:tc>
          <w:tcPr>
            <w:tcW w:w="3387" w:type="dxa"/>
          </w:tcPr>
          <w:p w:rsidR="006B0AD9" w:rsidRPr="006B0AD9" w:rsidRDefault="006B0AD9" w:rsidP="00BD24AC">
            <w:pPr>
              <w:pStyle w:val="ae"/>
              <w:rPr>
                <w:sz w:val="12"/>
              </w:rPr>
            </w:pPr>
            <w:r w:rsidRPr="006B0AD9">
              <w:rPr>
                <w:sz w:val="12"/>
              </w:rPr>
              <w:t>Дизельный теплогенератор включается, но появляется характерный запах и дым</w:t>
            </w:r>
          </w:p>
        </w:tc>
        <w:tc>
          <w:tcPr>
            <w:tcW w:w="3251" w:type="dxa"/>
          </w:tcPr>
          <w:p w:rsidR="006B0AD9" w:rsidRPr="006B0AD9" w:rsidRDefault="006B0AD9" w:rsidP="00BD24AC">
            <w:pPr>
              <w:pStyle w:val="ae"/>
              <w:rPr>
                <w:sz w:val="12"/>
              </w:rPr>
            </w:pPr>
            <w:r w:rsidRPr="006B0AD9">
              <w:rPr>
                <w:sz w:val="12"/>
              </w:rPr>
              <w:t>4,7,10,13,14</w:t>
            </w:r>
          </w:p>
        </w:tc>
      </w:tr>
    </w:tbl>
    <w:p w:rsidR="006B0AD9" w:rsidRPr="006B0AD9" w:rsidRDefault="006B0AD9" w:rsidP="00BD24AC">
      <w:pPr>
        <w:pStyle w:val="ae"/>
        <w:rPr>
          <w:b/>
          <w:color w:val="000080"/>
        </w:rPr>
      </w:pPr>
    </w:p>
    <w:p w:rsidR="006B0AD9" w:rsidRPr="006B0AD9" w:rsidRDefault="006B0AD9" w:rsidP="006B0AD9">
      <w:pPr>
        <w:jc w:val="both"/>
        <w:rPr>
          <w:rFonts w:ascii="Arial" w:hAnsi="Arial" w:cs="Arial"/>
          <w:b/>
          <w:sz w:val="14"/>
          <w:szCs w:val="20"/>
        </w:rPr>
      </w:pPr>
      <w:r w:rsidRPr="006B0AD9">
        <w:rPr>
          <w:rFonts w:ascii="Arial" w:hAnsi="Arial" w:cs="Arial"/>
          <w:b/>
          <w:sz w:val="14"/>
          <w:szCs w:val="20"/>
        </w:rPr>
        <w:t>Таблица 3</w:t>
      </w:r>
    </w:p>
    <w:tbl>
      <w:tblPr>
        <w:tblW w:w="7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"/>
        <w:gridCol w:w="2876"/>
        <w:gridCol w:w="4093"/>
      </w:tblGrid>
      <w:tr w:rsidR="006B0AD9" w:rsidRPr="006B0AD9" w:rsidTr="00BD24AC">
        <w:tc>
          <w:tcPr>
            <w:tcW w:w="348" w:type="dxa"/>
          </w:tcPr>
          <w:p w:rsidR="006B0AD9" w:rsidRPr="006B0AD9" w:rsidRDefault="006B0AD9" w:rsidP="00BD24AC">
            <w:pPr>
              <w:pStyle w:val="ae"/>
            </w:pPr>
            <w:r w:rsidRPr="006B0AD9">
              <w:t>№</w:t>
            </w:r>
          </w:p>
        </w:tc>
        <w:tc>
          <w:tcPr>
            <w:tcW w:w="2892" w:type="dxa"/>
          </w:tcPr>
          <w:p w:rsidR="006B0AD9" w:rsidRPr="006B0AD9" w:rsidRDefault="006B0AD9" w:rsidP="00BD24AC">
            <w:pPr>
              <w:pStyle w:val="ae"/>
            </w:pPr>
            <w:r w:rsidRPr="006B0AD9">
              <w:t>Причина</w:t>
            </w:r>
          </w:p>
        </w:tc>
        <w:tc>
          <w:tcPr>
            <w:tcW w:w="4140" w:type="dxa"/>
          </w:tcPr>
          <w:p w:rsidR="006B0AD9" w:rsidRPr="006B0AD9" w:rsidRDefault="006B0AD9" w:rsidP="00BD24AC">
            <w:pPr>
              <w:pStyle w:val="ae"/>
            </w:pPr>
            <w:r w:rsidRPr="006B0AD9">
              <w:t>Устранение</w:t>
            </w:r>
          </w:p>
        </w:tc>
      </w:tr>
      <w:tr w:rsidR="006B0AD9" w:rsidRPr="006B0AD9" w:rsidTr="00BD24AC">
        <w:tc>
          <w:tcPr>
            <w:tcW w:w="348" w:type="dxa"/>
          </w:tcPr>
          <w:p w:rsidR="006B0AD9" w:rsidRPr="006B0AD9" w:rsidRDefault="006B0AD9" w:rsidP="00BD24AC">
            <w:pPr>
              <w:pStyle w:val="ae"/>
            </w:pPr>
            <w:r w:rsidRPr="006B0AD9">
              <w:t>1.</w:t>
            </w:r>
          </w:p>
        </w:tc>
        <w:tc>
          <w:tcPr>
            <w:tcW w:w="2892" w:type="dxa"/>
          </w:tcPr>
          <w:p w:rsidR="006B0AD9" w:rsidRPr="006B0AD9" w:rsidRDefault="006B0AD9" w:rsidP="00BD24AC">
            <w:pPr>
              <w:pStyle w:val="ae"/>
            </w:pPr>
            <w:r w:rsidRPr="006B0AD9">
              <w:t xml:space="preserve">Отсутствие электропитания </w:t>
            </w:r>
          </w:p>
        </w:tc>
        <w:tc>
          <w:tcPr>
            <w:tcW w:w="4140" w:type="dxa"/>
          </w:tcPr>
          <w:p w:rsidR="006B0AD9" w:rsidRPr="006B0AD9" w:rsidRDefault="006B0AD9" w:rsidP="00BD24AC">
            <w:pPr>
              <w:pStyle w:val="ae"/>
            </w:pPr>
            <w:r w:rsidRPr="006B0AD9">
              <w:t>Убедитесь, что вилка включена в сеть</w:t>
            </w:r>
          </w:p>
          <w:p w:rsidR="006B0AD9" w:rsidRPr="006B0AD9" w:rsidRDefault="006B0AD9" w:rsidP="00BD24AC">
            <w:pPr>
              <w:pStyle w:val="ae"/>
            </w:pPr>
            <w:r w:rsidRPr="006B0AD9">
              <w:t>Проверьте наличие электропитания в сети</w:t>
            </w:r>
          </w:p>
        </w:tc>
      </w:tr>
      <w:tr w:rsidR="006B0AD9" w:rsidRPr="006B0AD9" w:rsidTr="00BD24AC">
        <w:tc>
          <w:tcPr>
            <w:tcW w:w="348" w:type="dxa"/>
          </w:tcPr>
          <w:p w:rsidR="006B0AD9" w:rsidRPr="006B0AD9" w:rsidRDefault="006B0AD9" w:rsidP="00BD24AC">
            <w:pPr>
              <w:pStyle w:val="ae"/>
            </w:pPr>
            <w:r w:rsidRPr="006B0AD9">
              <w:t>2.</w:t>
            </w:r>
          </w:p>
        </w:tc>
        <w:tc>
          <w:tcPr>
            <w:tcW w:w="2892" w:type="dxa"/>
          </w:tcPr>
          <w:p w:rsidR="006B0AD9" w:rsidRPr="006B0AD9" w:rsidRDefault="006B0AD9" w:rsidP="00BD24AC">
            <w:pPr>
              <w:pStyle w:val="ae"/>
            </w:pPr>
            <w:r w:rsidRPr="006B0AD9">
              <w:t>Мотор заблокирован/неисправен</w:t>
            </w:r>
          </w:p>
        </w:tc>
        <w:tc>
          <w:tcPr>
            <w:tcW w:w="4140" w:type="dxa"/>
          </w:tcPr>
          <w:p w:rsidR="006B0AD9" w:rsidRPr="006B0AD9" w:rsidRDefault="006B0AD9" w:rsidP="00BD24AC">
            <w:pPr>
              <w:pStyle w:val="ae"/>
            </w:pPr>
            <w:r w:rsidRPr="006B0AD9">
              <w:t>Проверьте и замените при необходимости</w:t>
            </w:r>
          </w:p>
        </w:tc>
      </w:tr>
      <w:tr w:rsidR="006B0AD9" w:rsidRPr="006B0AD9" w:rsidTr="00BD24AC">
        <w:tc>
          <w:tcPr>
            <w:tcW w:w="348" w:type="dxa"/>
          </w:tcPr>
          <w:p w:rsidR="006B0AD9" w:rsidRPr="006B0AD9" w:rsidRDefault="006B0AD9" w:rsidP="00BD24AC">
            <w:pPr>
              <w:pStyle w:val="ae"/>
            </w:pPr>
            <w:r w:rsidRPr="006B0AD9">
              <w:t>3.</w:t>
            </w:r>
          </w:p>
        </w:tc>
        <w:tc>
          <w:tcPr>
            <w:tcW w:w="2892" w:type="dxa"/>
          </w:tcPr>
          <w:p w:rsidR="006B0AD9" w:rsidRPr="006B0AD9" w:rsidRDefault="006B0AD9" w:rsidP="00BD24AC">
            <w:pPr>
              <w:pStyle w:val="ae"/>
            </w:pPr>
            <w:r w:rsidRPr="006B0AD9">
              <w:t>Вентилятор заблокирован/неисправен</w:t>
            </w:r>
          </w:p>
        </w:tc>
        <w:tc>
          <w:tcPr>
            <w:tcW w:w="4140" w:type="dxa"/>
          </w:tcPr>
          <w:p w:rsidR="006B0AD9" w:rsidRPr="006B0AD9" w:rsidRDefault="006B0AD9" w:rsidP="00BD24AC">
            <w:pPr>
              <w:pStyle w:val="ae"/>
            </w:pPr>
            <w:r w:rsidRPr="006B0AD9">
              <w:t>Проверьте и замените при необходимости</w:t>
            </w:r>
          </w:p>
        </w:tc>
      </w:tr>
      <w:tr w:rsidR="006B0AD9" w:rsidRPr="006B0AD9" w:rsidTr="00BD24AC">
        <w:tc>
          <w:tcPr>
            <w:tcW w:w="348" w:type="dxa"/>
          </w:tcPr>
          <w:p w:rsidR="006B0AD9" w:rsidRPr="006B0AD9" w:rsidRDefault="006B0AD9" w:rsidP="00BD24AC">
            <w:pPr>
              <w:pStyle w:val="ae"/>
            </w:pPr>
            <w:r w:rsidRPr="006B0AD9">
              <w:t>4.</w:t>
            </w:r>
          </w:p>
        </w:tc>
        <w:tc>
          <w:tcPr>
            <w:tcW w:w="2892" w:type="dxa"/>
          </w:tcPr>
          <w:p w:rsidR="006B0AD9" w:rsidRPr="006B0AD9" w:rsidRDefault="006B0AD9" w:rsidP="00BD24AC">
            <w:pPr>
              <w:pStyle w:val="ae"/>
            </w:pPr>
            <w:r w:rsidRPr="006B0AD9">
              <w:t>Компрессор заблокирован/неисправен</w:t>
            </w:r>
          </w:p>
        </w:tc>
        <w:tc>
          <w:tcPr>
            <w:tcW w:w="4140" w:type="dxa"/>
          </w:tcPr>
          <w:p w:rsidR="006B0AD9" w:rsidRPr="006B0AD9" w:rsidRDefault="006B0AD9" w:rsidP="00BD24AC">
            <w:pPr>
              <w:pStyle w:val="ae"/>
              <w:rPr>
                <w:color w:val="000080"/>
              </w:rPr>
            </w:pPr>
            <w:r w:rsidRPr="006B0AD9">
              <w:t>Проверьте и отрегулируйте. При необходимости замените</w:t>
            </w:r>
          </w:p>
        </w:tc>
      </w:tr>
      <w:tr w:rsidR="006B0AD9" w:rsidRPr="006B0AD9" w:rsidTr="00BD24AC">
        <w:tc>
          <w:tcPr>
            <w:tcW w:w="348" w:type="dxa"/>
          </w:tcPr>
          <w:p w:rsidR="006B0AD9" w:rsidRPr="006B0AD9" w:rsidRDefault="006B0AD9" w:rsidP="00BD24AC">
            <w:pPr>
              <w:pStyle w:val="ae"/>
            </w:pPr>
            <w:r w:rsidRPr="006B0AD9">
              <w:t>5.</w:t>
            </w:r>
          </w:p>
        </w:tc>
        <w:tc>
          <w:tcPr>
            <w:tcW w:w="2892" w:type="dxa"/>
          </w:tcPr>
          <w:p w:rsidR="006B0AD9" w:rsidRPr="006B0AD9" w:rsidRDefault="006B0AD9" w:rsidP="00BD24AC">
            <w:pPr>
              <w:pStyle w:val="ae"/>
            </w:pPr>
            <w:r w:rsidRPr="006B0AD9">
              <w:t>Соединения главного выключателя ослаблены/неисправны</w:t>
            </w:r>
          </w:p>
        </w:tc>
        <w:tc>
          <w:tcPr>
            <w:tcW w:w="4140" w:type="dxa"/>
          </w:tcPr>
          <w:p w:rsidR="006B0AD9" w:rsidRPr="006B0AD9" w:rsidRDefault="006B0AD9" w:rsidP="00BD24AC">
            <w:pPr>
              <w:pStyle w:val="ae"/>
            </w:pPr>
            <w:r w:rsidRPr="006B0AD9">
              <w:t>Проверьте и замените при необходимости</w:t>
            </w:r>
          </w:p>
        </w:tc>
      </w:tr>
      <w:tr w:rsidR="006B0AD9" w:rsidRPr="006B0AD9" w:rsidTr="00BD24AC">
        <w:tc>
          <w:tcPr>
            <w:tcW w:w="348" w:type="dxa"/>
          </w:tcPr>
          <w:p w:rsidR="006B0AD9" w:rsidRPr="006B0AD9" w:rsidRDefault="006B0AD9" w:rsidP="00BD24AC">
            <w:pPr>
              <w:pStyle w:val="ae"/>
            </w:pPr>
            <w:r w:rsidRPr="006B0AD9">
              <w:lastRenderedPageBreak/>
              <w:t>6.</w:t>
            </w:r>
          </w:p>
        </w:tc>
        <w:tc>
          <w:tcPr>
            <w:tcW w:w="2892" w:type="dxa"/>
          </w:tcPr>
          <w:p w:rsidR="006B0AD9" w:rsidRPr="006B0AD9" w:rsidRDefault="006B0AD9" w:rsidP="00BD24AC">
            <w:pPr>
              <w:pStyle w:val="ae"/>
            </w:pPr>
            <w:r w:rsidRPr="006B0AD9">
              <w:t>Термостат 200</w:t>
            </w:r>
            <w:proofErr w:type="gramStart"/>
            <w:r w:rsidRPr="006B0AD9">
              <w:t>°С</w:t>
            </w:r>
            <w:proofErr w:type="gramEnd"/>
            <w:r w:rsidRPr="006B0AD9">
              <w:t xml:space="preserve"> не исправен</w:t>
            </w:r>
          </w:p>
        </w:tc>
        <w:tc>
          <w:tcPr>
            <w:tcW w:w="4140" w:type="dxa"/>
          </w:tcPr>
          <w:p w:rsidR="006B0AD9" w:rsidRPr="006B0AD9" w:rsidRDefault="006B0AD9" w:rsidP="00BD24AC">
            <w:pPr>
              <w:pStyle w:val="ae"/>
            </w:pPr>
            <w:r w:rsidRPr="006B0AD9">
              <w:t xml:space="preserve">Проверьте неразрывность цепей термостата </w:t>
            </w:r>
          </w:p>
          <w:p w:rsidR="006B0AD9" w:rsidRPr="006B0AD9" w:rsidRDefault="006B0AD9" w:rsidP="00BD24AC">
            <w:pPr>
              <w:pStyle w:val="ae"/>
            </w:pPr>
            <w:r w:rsidRPr="006B0AD9">
              <w:t>Замените  термостат</w:t>
            </w:r>
          </w:p>
        </w:tc>
      </w:tr>
      <w:tr w:rsidR="006B0AD9" w:rsidRPr="006B0AD9" w:rsidTr="00BD24AC">
        <w:tc>
          <w:tcPr>
            <w:tcW w:w="348" w:type="dxa"/>
          </w:tcPr>
          <w:p w:rsidR="006B0AD9" w:rsidRPr="006B0AD9" w:rsidRDefault="006B0AD9" w:rsidP="00BD24AC">
            <w:pPr>
              <w:pStyle w:val="ae"/>
            </w:pPr>
            <w:r w:rsidRPr="006B0AD9">
              <w:t>7.</w:t>
            </w:r>
          </w:p>
        </w:tc>
        <w:tc>
          <w:tcPr>
            <w:tcW w:w="2892" w:type="dxa"/>
          </w:tcPr>
          <w:p w:rsidR="006B0AD9" w:rsidRPr="006B0AD9" w:rsidRDefault="006B0AD9" w:rsidP="00BD24AC">
            <w:pPr>
              <w:pStyle w:val="ae"/>
            </w:pPr>
            <w:r w:rsidRPr="006B0AD9">
              <w:t>Поток дизельного топлива слабый/отсутствует</w:t>
            </w:r>
          </w:p>
        </w:tc>
        <w:tc>
          <w:tcPr>
            <w:tcW w:w="4140" w:type="dxa"/>
          </w:tcPr>
          <w:p w:rsidR="006B0AD9" w:rsidRPr="006B0AD9" w:rsidRDefault="006B0AD9" w:rsidP="00BD24AC">
            <w:pPr>
              <w:pStyle w:val="ae"/>
            </w:pPr>
            <w:r w:rsidRPr="006B0AD9">
              <w:t>Проверьте наличие топлива в баке. При необходимости наполните бак</w:t>
            </w:r>
          </w:p>
          <w:p w:rsidR="006B0AD9" w:rsidRPr="006B0AD9" w:rsidRDefault="006B0AD9" w:rsidP="00BD24AC">
            <w:pPr>
              <w:pStyle w:val="ae"/>
            </w:pPr>
            <w:r w:rsidRPr="006B0AD9">
              <w:t>Проверьте фильтр. Прочистите или замените при необходимости</w:t>
            </w:r>
          </w:p>
          <w:p w:rsidR="006B0AD9" w:rsidRPr="006B0AD9" w:rsidRDefault="006B0AD9" w:rsidP="00BD24AC">
            <w:pPr>
              <w:pStyle w:val="ae"/>
            </w:pPr>
            <w:r w:rsidRPr="006B0AD9">
              <w:t>Линия подачи топлива засорена или негерметична. Почистите или замените при необходимости</w:t>
            </w:r>
          </w:p>
          <w:p w:rsidR="006B0AD9" w:rsidRPr="006B0AD9" w:rsidRDefault="006B0AD9" w:rsidP="00BD24AC">
            <w:pPr>
              <w:pStyle w:val="ae"/>
            </w:pPr>
            <w:r w:rsidRPr="006B0AD9">
              <w:t xml:space="preserve">Проверьте линию подачи воздуха на наличие загрязнений или утечек. Почистите или </w:t>
            </w:r>
            <w:proofErr w:type="spellStart"/>
            <w:r w:rsidRPr="006B0AD9">
              <w:t>загерметизируйте</w:t>
            </w:r>
            <w:proofErr w:type="spellEnd"/>
            <w:r w:rsidRPr="006B0AD9">
              <w:t xml:space="preserve"> соединения</w:t>
            </w:r>
          </w:p>
          <w:p w:rsidR="006B0AD9" w:rsidRPr="006B0AD9" w:rsidRDefault="006B0AD9" w:rsidP="00BD24AC">
            <w:pPr>
              <w:pStyle w:val="ae"/>
            </w:pPr>
            <w:r w:rsidRPr="006B0AD9">
              <w:t>Проверьте воздушные фильтры. Почистите или замените при необходимости</w:t>
            </w:r>
          </w:p>
          <w:p w:rsidR="006B0AD9" w:rsidRPr="006B0AD9" w:rsidRDefault="006B0AD9" w:rsidP="00BD24AC">
            <w:pPr>
              <w:pStyle w:val="ae"/>
            </w:pPr>
            <w:r w:rsidRPr="006B0AD9">
              <w:t>Убедитесь, что компрессор работает должным образом. Отрегулируйте или замените при необходимости.</w:t>
            </w:r>
          </w:p>
        </w:tc>
      </w:tr>
      <w:tr w:rsidR="006B0AD9" w:rsidRPr="006B0AD9" w:rsidTr="00BD24AC">
        <w:tc>
          <w:tcPr>
            <w:tcW w:w="348" w:type="dxa"/>
          </w:tcPr>
          <w:p w:rsidR="006B0AD9" w:rsidRPr="006B0AD9" w:rsidRDefault="006B0AD9" w:rsidP="00BD24AC">
            <w:pPr>
              <w:pStyle w:val="ae"/>
            </w:pPr>
            <w:r w:rsidRPr="006B0AD9">
              <w:t>8.</w:t>
            </w:r>
          </w:p>
        </w:tc>
        <w:tc>
          <w:tcPr>
            <w:tcW w:w="2892" w:type="dxa"/>
          </w:tcPr>
          <w:p w:rsidR="006B0AD9" w:rsidRPr="006B0AD9" w:rsidRDefault="006B0AD9" w:rsidP="00BD24AC">
            <w:pPr>
              <w:pStyle w:val="ae"/>
            </w:pPr>
            <w:r w:rsidRPr="006B0AD9">
              <w:t>Дизельное сопло заблокировано/неисправно</w:t>
            </w:r>
          </w:p>
        </w:tc>
        <w:tc>
          <w:tcPr>
            <w:tcW w:w="4140" w:type="dxa"/>
          </w:tcPr>
          <w:p w:rsidR="006B0AD9" w:rsidRPr="006B0AD9" w:rsidRDefault="006B0AD9" w:rsidP="00BD24AC">
            <w:pPr>
              <w:pStyle w:val="ae"/>
            </w:pPr>
            <w:r w:rsidRPr="006B0AD9">
              <w:t>Проверьте, почистите, замените при необходимости</w:t>
            </w:r>
          </w:p>
        </w:tc>
      </w:tr>
      <w:tr w:rsidR="006B0AD9" w:rsidRPr="006B0AD9" w:rsidTr="00BD24AC">
        <w:tc>
          <w:tcPr>
            <w:tcW w:w="348" w:type="dxa"/>
          </w:tcPr>
          <w:p w:rsidR="006B0AD9" w:rsidRPr="006B0AD9" w:rsidRDefault="006B0AD9" w:rsidP="00BD24AC">
            <w:pPr>
              <w:pStyle w:val="ae"/>
            </w:pPr>
            <w:r w:rsidRPr="006B0AD9">
              <w:t>9.</w:t>
            </w:r>
          </w:p>
        </w:tc>
        <w:tc>
          <w:tcPr>
            <w:tcW w:w="2892" w:type="dxa"/>
          </w:tcPr>
          <w:p w:rsidR="006B0AD9" w:rsidRPr="006B0AD9" w:rsidRDefault="006B0AD9" w:rsidP="00BD24AC">
            <w:pPr>
              <w:pStyle w:val="ae"/>
            </w:pPr>
            <w:r w:rsidRPr="006B0AD9">
              <w:t>Фотодатчик загрязнен или неисправен</w:t>
            </w:r>
          </w:p>
        </w:tc>
        <w:tc>
          <w:tcPr>
            <w:tcW w:w="4140" w:type="dxa"/>
          </w:tcPr>
          <w:p w:rsidR="006B0AD9" w:rsidRPr="006B0AD9" w:rsidRDefault="006B0AD9" w:rsidP="00BD24AC">
            <w:pPr>
              <w:pStyle w:val="ae"/>
            </w:pPr>
            <w:r w:rsidRPr="006B0AD9">
              <w:t>Проверьте, почистите, отрегулируйте. Замените при необходимости</w:t>
            </w:r>
          </w:p>
        </w:tc>
      </w:tr>
      <w:tr w:rsidR="006B0AD9" w:rsidRPr="006B0AD9" w:rsidTr="00BD24AC">
        <w:tc>
          <w:tcPr>
            <w:tcW w:w="348" w:type="dxa"/>
          </w:tcPr>
          <w:p w:rsidR="006B0AD9" w:rsidRPr="006B0AD9" w:rsidRDefault="006B0AD9" w:rsidP="00BD24AC">
            <w:pPr>
              <w:pStyle w:val="ae"/>
            </w:pPr>
            <w:r w:rsidRPr="006B0AD9">
              <w:t>10.</w:t>
            </w:r>
          </w:p>
        </w:tc>
        <w:tc>
          <w:tcPr>
            <w:tcW w:w="2892" w:type="dxa"/>
          </w:tcPr>
          <w:p w:rsidR="006B0AD9" w:rsidRPr="006B0AD9" w:rsidRDefault="006B0AD9" w:rsidP="00BD24AC">
            <w:pPr>
              <w:pStyle w:val="ae"/>
            </w:pPr>
            <w:r w:rsidRPr="006B0AD9">
              <w:t xml:space="preserve">Входное/выходное отверстие или внутренняя часть дизельного генератора </w:t>
            </w:r>
            <w:proofErr w:type="gramStart"/>
            <w:r w:rsidRPr="006B0AD9">
              <w:t>загрязнены</w:t>
            </w:r>
            <w:proofErr w:type="gramEnd"/>
            <w:r w:rsidRPr="006B0AD9">
              <w:t xml:space="preserve"> или частично заблокированы</w:t>
            </w:r>
          </w:p>
        </w:tc>
        <w:tc>
          <w:tcPr>
            <w:tcW w:w="4140" w:type="dxa"/>
          </w:tcPr>
          <w:p w:rsidR="006B0AD9" w:rsidRPr="006B0AD9" w:rsidRDefault="006B0AD9" w:rsidP="00BD24AC">
            <w:pPr>
              <w:pStyle w:val="ae"/>
            </w:pPr>
            <w:r w:rsidRPr="006B0AD9">
              <w:t>Проверьте и почистите при необходимости</w:t>
            </w:r>
          </w:p>
        </w:tc>
      </w:tr>
      <w:tr w:rsidR="006B0AD9" w:rsidRPr="006B0AD9" w:rsidTr="00BD24AC">
        <w:tc>
          <w:tcPr>
            <w:tcW w:w="348" w:type="dxa"/>
          </w:tcPr>
          <w:p w:rsidR="006B0AD9" w:rsidRPr="006B0AD9" w:rsidRDefault="006B0AD9" w:rsidP="00BD24AC">
            <w:pPr>
              <w:pStyle w:val="ae"/>
            </w:pPr>
            <w:r w:rsidRPr="006B0AD9">
              <w:t>11.</w:t>
            </w:r>
          </w:p>
        </w:tc>
        <w:tc>
          <w:tcPr>
            <w:tcW w:w="2892" w:type="dxa"/>
          </w:tcPr>
          <w:p w:rsidR="006B0AD9" w:rsidRPr="006B0AD9" w:rsidRDefault="006B0AD9" w:rsidP="00BD24AC">
            <w:pPr>
              <w:pStyle w:val="ae"/>
            </w:pPr>
            <w:r w:rsidRPr="006B0AD9">
              <w:t>Срабатывает термостат200</w:t>
            </w:r>
            <w:proofErr w:type="gramStart"/>
            <w:r w:rsidRPr="006B0AD9">
              <w:t>°С</w:t>
            </w:r>
            <w:proofErr w:type="gramEnd"/>
            <w:r w:rsidRPr="006B0AD9">
              <w:t xml:space="preserve"> и отключает дизельный генератор</w:t>
            </w:r>
          </w:p>
        </w:tc>
        <w:tc>
          <w:tcPr>
            <w:tcW w:w="4140" w:type="dxa"/>
          </w:tcPr>
          <w:p w:rsidR="006B0AD9" w:rsidRPr="006B0AD9" w:rsidRDefault="006B0AD9" w:rsidP="00BD24AC">
            <w:pPr>
              <w:pStyle w:val="ae"/>
            </w:pPr>
            <w:proofErr w:type="gramStart"/>
            <w:r w:rsidRPr="006B0AD9">
              <w:t>Входное</w:t>
            </w:r>
            <w:proofErr w:type="gramEnd"/>
            <w:r w:rsidRPr="006B0AD9">
              <w:t>/выходное отверстия дизельного теплогенератора загрязнены или заблокированы. При необходимости почистите</w:t>
            </w:r>
          </w:p>
          <w:p w:rsidR="006B0AD9" w:rsidRPr="006B0AD9" w:rsidRDefault="006B0AD9" w:rsidP="00BD24AC">
            <w:pPr>
              <w:pStyle w:val="ae"/>
            </w:pPr>
            <w:r w:rsidRPr="006B0AD9">
              <w:t>Убедитесь, что воздушный поток проходит через теплогенератор свободно.</w:t>
            </w:r>
          </w:p>
        </w:tc>
      </w:tr>
      <w:tr w:rsidR="006B0AD9" w:rsidRPr="006B0AD9" w:rsidTr="00BD24AC">
        <w:tc>
          <w:tcPr>
            <w:tcW w:w="348" w:type="dxa"/>
          </w:tcPr>
          <w:p w:rsidR="006B0AD9" w:rsidRPr="006B0AD9" w:rsidRDefault="006B0AD9" w:rsidP="00BD24AC">
            <w:pPr>
              <w:pStyle w:val="ae"/>
            </w:pPr>
            <w:r w:rsidRPr="006B0AD9">
              <w:t>12.</w:t>
            </w:r>
          </w:p>
        </w:tc>
        <w:tc>
          <w:tcPr>
            <w:tcW w:w="2892" w:type="dxa"/>
          </w:tcPr>
          <w:p w:rsidR="006B0AD9" w:rsidRPr="006B0AD9" w:rsidRDefault="006B0AD9" w:rsidP="00BD24AC">
            <w:pPr>
              <w:pStyle w:val="ae"/>
            </w:pPr>
            <w:r w:rsidRPr="006B0AD9">
              <w:t xml:space="preserve">Факел дизельного топлива после горелки не зажигается </w:t>
            </w:r>
          </w:p>
        </w:tc>
        <w:tc>
          <w:tcPr>
            <w:tcW w:w="4140" w:type="dxa"/>
          </w:tcPr>
          <w:p w:rsidR="006B0AD9" w:rsidRPr="006B0AD9" w:rsidRDefault="006B0AD9" w:rsidP="00BD24AC">
            <w:pPr>
              <w:pStyle w:val="ae"/>
            </w:pPr>
            <w:r w:rsidRPr="006B0AD9">
              <w:t>Проверьте трансформатор. При необходимости замените</w:t>
            </w:r>
          </w:p>
          <w:p w:rsidR="006B0AD9" w:rsidRPr="006B0AD9" w:rsidRDefault="006B0AD9" w:rsidP="00BD24AC">
            <w:pPr>
              <w:pStyle w:val="ae"/>
            </w:pPr>
            <w:r w:rsidRPr="006B0AD9">
              <w:t>Проверьте цепи высокого напряжения. Замените при необходимости</w:t>
            </w:r>
          </w:p>
          <w:p w:rsidR="006B0AD9" w:rsidRPr="006B0AD9" w:rsidRDefault="006B0AD9" w:rsidP="00BD24AC">
            <w:pPr>
              <w:pStyle w:val="ae"/>
            </w:pPr>
            <w:r w:rsidRPr="006B0AD9">
              <w:t>Проверьте электроды. Отрегулируйте и замените при необходимости</w:t>
            </w:r>
          </w:p>
        </w:tc>
      </w:tr>
      <w:tr w:rsidR="006B0AD9" w:rsidRPr="006B0AD9" w:rsidTr="00BD24AC">
        <w:tc>
          <w:tcPr>
            <w:tcW w:w="348" w:type="dxa"/>
          </w:tcPr>
          <w:p w:rsidR="006B0AD9" w:rsidRPr="006B0AD9" w:rsidRDefault="006B0AD9" w:rsidP="00BD24AC">
            <w:pPr>
              <w:pStyle w:val="ae"/>
            </w:pPr>
            <w:r w:rsidRPr="006B0AD9">
              <w:t>13.</w:t>
            </w:r>
          </w:p>
        </w:tc>
        <w:tc>
          <w:tcPr>
            <w:tcW w:w="2892" w:type="dxa"/>
          </w:tcPr>
          <w:p w:rsidR="006B0AD9" w:rsidRPr="006B0AD9" w:rsidRDefault="006B0AD9" w:rsidP="00BD24AC">
            <w:pPr>
              <w:pStyle w:val="ae"/>
            </w:pPr>
            <w:r w:rsidRPr="006B0AD9">
              <w:t>Неправильно отрегулировано давление</w:t>
            </w:r>
          </w:p>
          <w:p w:rsidR="006B0AD9" w:rsidRPr="006B0AD9" w:rsidRDefault="006B0AD9" w:rsidP="00BD24AC">
            <w:pPr>
              <w:pStyle w:val="ae"/>
            </w:pPr>
          </w:p>
        </w:tc>
        <w:tc>
          <w:tcPr>
            <w:tcW w:w="4140" w:type="dxa"/>
          </w:tcPr>
          <w:p w:rsidR="006B0AD9" w:rsidRPr="006B0AD9" w:rsidRDefault="006B0AD9" w:rsidP="00BD24AC">
            <w:pPr>
              <w:pStyle w:val="ae"/>
            </w:pPr>
            <w:r w:rsidRPr="006B0AD9">
              <w:t>Проверьте, отрегулируйте, почистите регулировочный ниппель компрессора (Учитывайте значения давления, указанные в технических характеристиках и внимательно читайте инструкцию по эксплуатации)</w:t>
            </w:r>
          </w:p>
          <w:p w:rsidR="006B0AD9" w:rsidRPr="006B0AD9" w:rsidRDefault="006B0AD9" w:rsidP="00BD24AC">
            <w:pPr>
              <w:pStyle w:val="ae"/>
            </w:pPr>
            <w:r w:rsidRPr="006B0AD9">
              <w:t>Убедитесь, что компрессор работает должным образом. Отрегулируйте, замените при необходимости</w:t>
            </w:r>
          </w:p>
          <w:p w:rsidR="006B0AD9" w:rsidRPr="006B0AD9" w:rsidRDefault="006B0AD9" w:rsidP="00BD24AC">
            <w:pPr>
              <w:pStyle w:val="ae"/>
            </w:pPr>
            <w:r w:rsidRPr="006B0AD9">
              <w:t xml:space="preserve">Проверьте линию подачи воздуха на наличие загрязнений или утечек. Почистите или </w:t>
            </w:r>
            <w:proofErr w:type="spellStart"/>
            <w:r w:rsidRPr="006B0AD9">
              <w:t>загерметизируйте</w:t>
            </w:r>
            <w:proofErr w:type="spellEnd"/>
            <w:r w:rsidRPr="006B0AD9">
              <w:t xml:space="preserve"> соединения</w:t>
            </w:r>
          </w:p>
        </w:tc>
      </w:tr>
      <w:tr w:rsidR="006B0AD9" w:rsidRPr="006B0AD9" w:rsidTr="00BD24AC">
        <w:tc>
          <w:tcPr>
            <w:tcW w:w="348" w:type="dxa"/>
          </w:tcPr>
          <w:p w:rsidR="006B0AD9" w:rsidRPr="006B0AD9" w:rsidRDefault="006B0AD9" w:rsidP="00BD24AC">
            <w:pPr>
              <w:pStyle w:val="ae"/>
            </w:pPr>
            <w:r w:rsidRPr="006B0AD9">
              <w:t>14.</w:t>
            </w:r>
          </w:p>
        </w:tc>
        <w:tc>
          <w:tcPr>
            <w:tcW w:w="2892" w:type="dxa"/>
          </w:tcPr>
          <w:p w:rsidR="006B0AD9" w:rsidRPr="006B0AD9" w:rsidRDefault="006B0AD9" w:rsidP="00BD24AC">
            <w:pPr>
              <w:pStyle w:val="ae"/>
            </w:pPr>
            <w:r w:rsidRPr="006B0AD9">
              <w:t>Дизельное топливо загрязнено/плохого качества</w:t>
            </w:r>
          </w:p>
        </w:tc>
        <w:tc>
          <w:tcPr>
            <w:tcW w:w="4140" w:type="dxa"/>
          </w:tcPr>
          <w:p w:rsidR="006B0AD9" w:rsidRPr="006B0AD9" w:rsidRDefault="006B0AD9" w:rsidP="00BD24AC">
            <w:pPr>
              <w:pStyle w:val="ae"/>
            </w:pPr>
            <w:r w:rsidRPr="006B0AD9">
              <w:t>Почистите  бак  и замените  топливо. Не промывайте бак водой.</w:t>
            </w:r>
          </w:p>
        </w:tc>
      </w:tr>
    </w:tbl>
    <w:p w:rsidR="00BD24AC" w:rsidRDefault="00BD24AC" w:rsidP="00BD24AC">
      <w:pPr>
        <w:jc w:val="both"/>
        <w:rPr>
          <w:rFonts w:ascii="Arial" w:hAnsi="Arial" w:cs="Arial"/>
          <w:b/>
          <w:sz w:val="18"/>
        </w:rPr>
      </w:pPr>
    </w:p>
    <w:p w:rsidR="006B0AD9" w:rsidRPr="006B0AD9" w:rsidRDefault="006B0AD9" w:rsidP="00BD24AC">
      <w:pPr>
        <w:jc w:val="both"/>
        <w:rPr>
          <w:rFonts w:ascii="Arial" w:hAnsi="Arial" w:cs="Arial"/>
          <w:b/>
          <w:sz w:val="18"/>
        </w:rPr>
      </w:pPr>
      <w:r w:rsidRPr="006B0AD9">
        <w:rPr>
          <w:rFonts w:ascii="Arial" w:hAnsi="Arial" w:cs="Arial"/>
          <w:b/>
          <w:sz w:val="18"/>
        </w:rPr>
        <w:t>Общие правила</w:t>
      </w:r>
    </w:p>
    <w:p w:rsidR="006B0AD9" w:rsidRPr="006B0AD9" w:rsidRDefault="006B0AD9" w:rsidP="00BD24AC">
      <w:pPr>
        <w:pStyle w:val="ae"/>
      </w:pPr>
      <w:r w:rsidRPr="006B0AD9">
        <w:t>Оберегайте теплогенератор от сильных ударов, так как при этом может нарушаться нормальная работа мотора и других элементов.</w:t>
      </w:r>
    </w:p>
    <w:p w:rsidR="006B0AD9" w:rsidRPr="006B0AD9" w:rsidRDefault="006B0AD9" w:rsidP="00BD24AC">
      <w:pPr>
        <w:pStyle w:val="ae"/>
      </w:pPr>
      <w:r w:rsidRPr="006B0AD9">
        <w:t>К работе с теплогенератором допускаются лица, ознакомившиеся с настоящим РЭ, а также прошедшие инструктаж по электробезопасности.</w:t>
      </w:r>
    </w:p>
    <w:p w:rsidR="006B0AD9" w:rsidRPr="006B0AD9" w:rsidRDefault="006B0AD9" w:rsidP="00BD24AC">
      <w:pPr>
        <w:pStyle w:val="ae"/>
      </w:pPr>
      <w:r w:rsidRPr="006B0AD9">
        <w:t>При сборке теплогенератора убедитесь, что все винты и соединения плотно и герметично  завинчены. Включите теплогенератор, следуя инструкциям по установке и эксплуатации. Убедитесь, что теплогенератор работает должным образом. Техническое обслуживание и ремонт должен осуществляться квалифицированным специалистом.</w:t>
      </w:r>
    </w:p>
    <w:p w:rsidR="00BD24AC" w:rsidRDefault="00BD24AC" w:rsidP="006B0AD9">
      <w:pPr>
        <w:jc w:val="both"/>
        <w:rPr>
          <w:rFonts w:ascii="Arial" w:hAnsi="Arial" w:cs="Arial"/>
          <w:b/>
          <w:sz w:val="18"/>
        </w:rPr>
      </w:pPr>
    </w:p>
    <w:p w:rsidR="006B0AD9" w:rsidRPr="006B0AD9" w:rsidRDefault="006B0AD9" w:rsidP="006B0AD9">
      <w:pPr>
        <w:jc w:val="both"/>
        <w:rPr>
          <w:rFonts w:ascii="Arial" w:hAnsi="Arial" w:cs="Arial"/>
          <w:b/>
          <w:sz w:val="18"/>
        </w:rPr>
      </w:pPr>
      <w:r w:rsidRPr="006B0AD9">
        <w:rPr>
          <w:rFonts w:ascii="Arial" w:hAnsi="Arial" w:cs="Arial"/>
          <w:b/>
          <w:sz w:val="18"/>
        </w:rPr>
        <w:t>Гарантии изготовителя</w:t>
      </w:r>
    </w:p>
    <w:p w:rsidR="006B0AD9" w:rsidRPr="006B0AD9" w:rsidRDefault="006B0AD9" w:rsidP="00BD24AC">
      <w:pPr>
        <w:pStyle w:val="ae"/>
      </w:pPr>
      <w:r w:rsidRPr="006B0AD9">
        <w:t>Предприятие-изготовитель гарантирует нормальную работу теплогенератора  в течение 12 месяцев со дня продажи его при соблюдении правил эксплуатации и ухода, предусмотренных настоящим руководством.</w:t>
      </w:r>
    </w:p>
    <w:p w:rsidR="006B0AD9" w:rsidRPr="006B0AD9" w:rsidRDefault="006B0AD9" w:rsidP="00BD24AC">
      <w:pPr>
        <w:pStyle w:val="ae"/>
      </w:pPr>
      <w:r w:rsidRPr="006B0AD9">
        <w:t>При обнаружении скрытых производственных дефектов в теплогенераторе  потребителю            следует обратиться в мастерскую гарантийного ремонта, а в случае отсутствия таковой – в магазин, продавший теплогенератор, для отправки в гарантийный ремонт дилеру.</w:t>
      </w:r>
    </w:p>
    <w:p w:rsidR="006B0AD9" w:rsidRPr="006B0AD9" w:rsidRDefault="006B0AD9" w:rsidP="00BD24AC">
      <w:pPr>
        <w:pStyle w:val="ae"/>
      </w:pPr>
      <w:r w:rsidRPr="006B0AD9">
        <w:t>В течение гарантийного срока неисправности, не вызванные нарушением правил            эксплуатации, устраняются бесплатно.</w:t>
      </w:r>
    </w:p>
    <w:p w:rsidR="006B0AD9" w:rsidRPr="006B0AD9" w:rsidRDefault="006B0AD9" w:rsidP="00BD24AC">
      <w:pPr>
        <w:pStyle w:val="ae"/>
      </w:pPr>
      <w:r w:rsidRPr="006B0AD9">
        <w:lastRenderedPageBreak/>
        <w:t xml:space="preserve">При отсутствии на гарантийных талонах даты продажи заверенной печатью магазина, срок гарантии исчисляется </w:t>
      </w:r>
      <w:proofErr w:type="gramStart"/>
      <w:r w:rsidRPr="006B0AD9">
        <w:t>с даты выпуска</w:t>
      </w:r>
      <w:proofErr w:type="gramEnd"/>
      <w:r w:rsidRPr="006B0AD9">
        <w:t xml:space="preserve"> изделия. По вопросам, связанным с комплектностью и упаковкой изделия, необходимо обращаться в торговые организации, где была произведена покупка.</w:t>
      </w:r>
    </w:p>
    <w:p w:rsidR="006B0AD9" w:rsidRPr="006B0AD9" w:rsidRDefault="006B0AD9" w:rsidP="00BD24AC">
      <w:pPr>
        <w:pStyle w:val="ae"/>
      </w:pPr>
      <w:r w:rsidRPr="006B0AD9">
        <w:t xml:space="preserve">Гарантийный талон может быть изъят  механиком предприятия, осуществляющего гарантийный ремонт и только при устранении дефекта в изделии. </w:t>
      </w:r>
    </w:p>
    <w:p w:rsidR="006B0AD9" w:rsidRPr="006B0AD9" w:rsidRDefault="006B0AD9" w:rsidP="00BD24AC">
      <w:pPr>
        <w:pStyle w:val="ae"/>
      </w:pPr>
      <w:r w:rsidRPr="006B0AD9">
        <w:t>Все претензии по качеству будут рассмотрены только после проверки изделия в  сервисном центре.</w:t>
      </w:r>
    </w:p>
    <w:p w:rsidR="006B0AD9" w:rsidRPr="006B0AD9" w:rsidRDefault="006B0AD9" w:rsidP="006B0AD9">
      <w:pPr>
        <w:tabs>
          <w:tab w:val="num" w:pos="900"/>
        </w:tabs>
        <w:ind w:left="900" w:hanging="540"/>
        <w:jc w:val="both"/>
        <w:rPr>
          <w:rFonts w:ascii="Arial" w:hAnsi="Arial" w:cs="Arial"/>
          <w:b/>
          <w:sz w:val="14"/>
          <w:szCs w:val="20"/>
        </w:rPr>
      </w:pPr>
    </w:p>
    <w:p w:rsidR="006B0AD9" w:rsidRPr="006B0AD9" w:rsidRDefault="006B0AD9" w:rsidP="006B0AD9">
      <w:pPr>
        <w:jc w:val="both"/>
        <w:rPr>
          <w:rFonts w:ascii="Arial" w:hAnsi="Arial" w:cs="Arial"/>
          <w:b/>
          <w:sz w:val="18"/>
        </w:rPr>
      </w:pPr>
      <w:r w:rsidRPr="006B0AD9">
        <w:rPr>
          <w:rFonts w:ascii="Arial" w:hAnsi="Arial" w:cs="Arial"/>
          <w:b/>
          <w:sz w:val="18"/>
        </w:rPr>
        <w:t>Случаи утраты гарантийных обязательств</w:t>
      </w:r>
    </w:p>
    <w:p w:rsidR="006B0AD9" w:rsidRPr="006B0AD9" w:rsidRDefault="006B0AD9" w:rsidP="00BD24AC">
      <w:pPr>
        <w:pStyle w:val="ae"/>
      </w:pPr>
      <w:r w:rsidRPr="006B0AD9">
        <w:t>Неправильно заполнены свидетельство о продаже и гарантийные талоны.</w:t>
      </w:r>
    </w:p>
    <w:p w:rsidR="006B0AD9" w:rsidRPr="006B0AD9" w:rsidRDefault="006B0AD9" w:rsidP="00BD24AC">
      <w:pPr>
        <w:pStyle w:val="ae"/>
      </w:pPr>
      <w:r w:rsidRPr="006B0AD9">
        <w:t>При отсутствии паспорта изделия,  гарантийного талона.</w:t>
      </w:r>
    </w:p>
    <w:p w:rsidR="006B0AD9" w:rsidRPr="006B0AD9" w:rsidRDefault="006B0AD9" w:rsidP="00BD24AC">
      <w:pPr>
        <w:pStyle w:val="ae"/>
      </w:pPr>
      <w:r w:rsidRPr="006B0AD9">
        <w:t>При использовании изделия не по назначению или с нарушениями правил эксплуатации (см. инструкцию по эксплуатации).</w:t>
      </w:r>
    </w:p>
    <w:p w:rsidR="006B0AD9" w:rsidRPr="006B0AD9" w:rsidRDefault="006B0AD9" w:rsidP="00BD24AC">
      <w:pPr>
        <w:pStyle w:val="ae"/>
      </w:pPr>
      <w:r w:rsidRPr="006B0AD9">
        <w:t>При наличии механических повреждений (трещины, сколы, следы ударов и падений,          деформации корпуса или любых других элементов конструкции).</w:t>
      </w:r>
    </w:p>
    <w:p w:rsidR="006B0AD9" w:rsidRPr="006B0AD9" w:rsidRDefault="006B0AD9" w:rsidP="00BD24AC">
      <w:pPr>
        <w:pStyle w:val="ae"/>
      </w:pPr>
      <w:r w:rsidRPr="006B0AD9">
        <w:t>При наличии внутри изделия посторонних предметов.</w:t>
      </w:r>
    </w:p>
    <w:p w:rsidR="006B0AD9" w:rsidRPr="006B0AD9" w:rsidRDefault="006B0AD9" w:rsidP="00BD24AC">
      <w:pPr>
        <w:pStyle w:val="ae"/>
      </w:pPr>
      <w:r w:rsidRPr="006B0AD9">
        <w:t>При наличии признаков самостоятельного ремонта.</w:t>
      </w:r>
    </w:p>
    <w:p w:rsidR="006B0AD9" w:rsidRPr="006B0AD9" w:rsidRDefault="006B0AD9" w:rsidP="00BD24AC">
      <w:pPr>
        <w:pStyle w:val="ae"/>
      </w:pPr>
      <w:r w:rsidRPr="006B0AD9">
        <w:t>При наличии изменений конструкции.</w:t>
      </w:r>
    </w:p>
    <w:p w:rsidR="006B0AD9" w:rsidRPr="006B0AD9" w:rsidRDefault="006B0AD9" w:rsidP="00BD24AC">
      <w:pPr>
        <w:pStyle w:val="ae"/>
      </w:pPr>
      <w:r w:rsidRPr="006B0AD9">
        <w:t>При наличии загрязнений изделия, как внутренних, так и внешних (наличие песка, глины, следы копоти и т.д.)</w:t>
      </w:r>
    </w:p>
    <w:p w:rsidR="006B0AD9" w:rsidRPr="006B0AD9" w:rsidRDefault="006B0AD9" w:rsidP="00BD24AC">
      <w:pPr>
        <w:pStyle w:val="ae"/>
      </w:pPr>
      <w:r w:rsidRPr="006B0AD9">
        <w:t>В случае</w:t>
      </w:r>
      <w:proofErr w:type="gramStart"/>
      <w:r w:rsidRPr="006B0AD9">
        <w:t>,</w:t>
      </w:r>
      <w:proofErr w:type="gramEnd"/>
      <w:r w:rsidRPr="006B0AD9">
        <w:t xml:space="preserve"> если будет полностью или частично изменен, стерт, удален или неразборчив серийный номер изделия.</w:t>
      </w:r>
    </w:p>
    <w:p w:rsidR="006B0AD9" w:rsidRPr="006B0AD9" w:rsidRDefault="006B0AD9" w:rsidP="00BD24AC">
      <w:pPr>
        <w:pStyle w:val="ae"/>
      </w:pPr>
      <w:r w:rsidRPr="006B0AD9">
        <w:t xml:space="preserve">Воздействие на изделие повышенной влажности, наличие ржавчины внутри и снаружи изделия, химически агрессивных веществ, высоких температур, концентрированных паров, если </w:t>
      </w:r>
      <w:proofErr w:type="gramStart"/>
      <w:r w:rsidRPr="006B0AD9">
        <w:t>что либо из перечисленного стало причиной неисправности изделия</w:t>
      </w:r>
      <w:proofErr w:type="gramEnd"/>
      <w:r w:rsidRPr="006B0AD9">
        <w:t>.</w:t>
      </w:r>
    </w:p>
    <w:p w:rsidR="006B0AD9" w:rsidRPr="006B0AD9" w:rsidRDefault="006B0AD9" w:rsidP="00BD24AC">
      <w:pPr>
        <w:pStyle w:val="ae"/>
      </w:pPr>
      <w:r w:rsidRPr="006B0AD9">
        <w:t>В случае неправильного подключения изделия к электрической сети, а так же неисправностей (не соответствие рабочих параметров) электрической и прочих внешних сетей.</w:t>
      </w:r>
    </w:p>
    <w:p w:rsidR="006B0AD9" w:rsidRPr="006B0AD9" w:rsidRDefault="006B0AD9" w:rsidP="00BD24AC">
      <w:pPr>
        <w:pStyle w:val="ae"/>
      </w:pPr>
      <w:r w:rsidRPr="006B0AD9">
        <w:t>В случае наличия неисправности, возникшей из-за отсутствия заземления при подключении.</w:t>
      </w:r>
    </w:p>
    <w:p w:rsidR="006B0AD9" w:rsidRPr="006B0AD9" w:rsidRDefault="006B0AD9" w:rsidP="00BD24AC">
      <w:pPr>
        <w:pStyle w:val="ae"/>
      </w:pPr>
      <w:r w:rsidRPr="006B0AD9">
        <w:t>Гарантия не распространяется на дефекты являющиеся результатом неправильной или           небрежной эксплуатации, транспортировки, хранения, стихийного бедствия, аварии и т.п.</w:t>
      </w:r>
    </w:p>
    <w:p w:rsidR="006B0AD9" w:rsidRPr="006B0AD9" w:rsidRDefault="006B0AD9" w:rsidP="00BD24AC">
      <w:pPr>
        <w:pStyle w:val="ae"/>
      </w:pPr>
      <w:r w:rsidRPr="006B0AD9">
        <w:t>Гарантия не распространяется на расходные материалы, навесное оборудование и сменные   насадки, а также любые другие части изделия, имеющие естественный ограниченный срок службы.</w:t>
      </w:r>
    </w:p>
    <w:p w:rsidR="006B0AD9" w:rsidRPr="006B0AD9" w:rsidRDefault="006B0AD9" w:rsidP="00BD24AC">
      <w:pPr>
        <w:pStyle w:val="ae"/>
      </w:pPr>
      <w:r w:rsidRPr="006B0AD9">
        <w:t>Условия гарантии не предусматривают профилактику и чистку изделия, а также выезд мастера к месту установки изделия с целью его подключения, настройки, ремонта, консультации.</w:t>
      </w:r>
    </w:p>
    <w:p w:rsidR="006B0AD9" w:rsidRPr="006B0AD9" w:rsidRDefault="006B0AD9" w:rsidP="00BD24AC">
      <w:pPr>
        <w:pStyle w:val="ae"/>
      </w:pPr>
      <w:r w:rsidRPr="006B0AD9">
        <w:t>Транспортные расходы не входят в объём гарантийного обслуживания.</w:t>
      </w:r>
    </w:p>
    <w:p w:rsidR="00013AEF" w:rsidRPr="006B0AD9" w:rsidRDefault="00013AEF" w:rsidP="00F87980">
      <w:pPr>
        <w:pStyle w:val="a3"/>
        <w:jc w:val="both"/>
        <w:rPr>
          <w:rFonts w:ascii="Arial" w:hAnsi="Arial" w:cs="Arial"/>
          <w:b/>
          <w:sz w:val="14"/>
        </w:rPr>
      </w:pPr>
    </w:p>
    <w:p w:rsidR="00013AEF" w:rsidRPr="006B0AD9" w:rsidRDefault="00013AEF" w:rsidP="00BD24AC">
      <w:pPr>
        <w:pStyle w:val="ae"/>
      </w:pPr>
      <w:r w:rsidRPr="00BD24AC">
        <w:rPr>
          <w:b/>
        </w:rPr>
        <w:t xml:space="preserve">СВЕДЕНИЯ О </w:t>
      </w:r>
      <w:proofErr w:type="gramStart"/>
      <w:r w:rsidRPr="00BD24AC">
        <w:rPr>
          <w:b/>
          <w:lang w:val="en-US"/>
        </w:rPr>
        <w:t>C</w:t>
      </w:r>
      <w:proofErr w:type="gramEnd"/>
      <w:r w:rsidRPr="00BD24AC">
        <w:rPr>
          <w:b/>
        </w:rPr>
        <w:t>ООТВЕТСТВИИ  И ПРИЕМКЕ</w:t>
      </w:r>
      <w:r w:rsidRPr="006B0AD9">
        <w:t>.</w:t>
      </w:r>
    </w:p>
    <w:p w:rsidR="00013AEF" w:rsidRPr="006B0AD9" w:rsidRDefault="00013AEF" w:rsidP="00BD24AC">
      <w:pPr>
        <w:pStyle w:val="ae"/>
        <w:rPr>
          <w:sz w:val="16"/>
          <w:szCs w:val="24"/>
        </w:rPr>
      </w:pPr>
      <w:r w:rsidRPr="006B0AD9">
        <w:t xml:space="preserve">Тепловая пушка с подпорным выбросом воздуха </w:t>
      </w:r>
      <w:r w:rsidR="00C51F09">
        <w:t>не</w:t>
      </w:r>
      <w:r w:rsidRPr="006B0AD9">
        <w:t xml:space="preserve">прямого нагрева: </w:t>
      </w:r>
      <w:r w:rsidRPr="006B0AD9">
        <w:rPr>
          <w:lang w:val="en-US"/>
        </w:rPr>
        <w:t>AIKEN</w:t>
      </w:r>
      <w:r w:rsidR="00C51F09">
        <w:t xml:space="preserve"> MSH </w:t>
      </w:r>
      <w:r w:rsidRPr="006B0AD9">
        <w:t>2</w:t>
      </w:r>
      <w:r w:rsidR="00C51F09">
        <w:t>1</w:t>
      </w:r>
      <w:r w:rsidRPr="006B0AD9">
        <w:t>M</w:t>
      </w:r>
    </w:p>
    <w:p w:rsidR="00013AEF" w:rsidRPr="006B0AD9" w:rsidRDefault="00013AEF" w:rsidP="00BD24AC">
      <w:pPr>
        <w:pStyle w:val="ae"/>
      </w:pPr>
      <w:r w:rsidRPr="006B0AD9">
        <w:t xml:space="preserve">Соответствуют требованиям ТУ-150103.07, ТУ-150103.07,    ГОСТ </w:t>
      </w:r>
      <w:proofErr w:type="gramStart"/>
      <w:r w:rsidRPr="006B0AD9">
        <w:t>Р</w:t>
      </w:r>
      <w:proofErr w:type="gramEnd"/>
      <w:r w:rsidRPr="006B0AD9">
        <w:t xml:space="preserve"> 1029-2-1-95, ГОСТ 12.2.037-78, ГОСТ 12.2.007.10-87, ГОСТ 10280-83, ГОСТ12.2.013.0-91(МЭК 745-1-82), ГОСТ Р 50614-93 (МЭК745-2-84), ГОСТ17770-86, ГОСТ12.2.030-2000, ГОСТ Р 51318.14.1-99, ГОСТ50735-55,  нормам </w:t>
      </w:r>
      <w:r w:rsidRPr="006B0AD9">
        <w:rPr>
          <w:lang w:val="en-US"/>
        </w:rPr>
        <w:t>EN</w:t>
      </w:r>
      <w:r w:rsidRPr="006B0AD9">
        <w:t xml:space="preserve">60335, </w:t>
      </w:r>
      <w:r w:rsidRPr="006B0AD9">
        <w:rPr>
          <w:lang w:val="en-US"/>
        </w:rPr>
        <w:t>EN</w:t>
      </w:r>
      <w:r w:rsidRPr="006B0AD9">
        <w:t xml:space="preserve">50366, </w:t>
      </w:r>
      <w:r w:rsidRPr="006B0AD9">
        <w:rPr>
          <w:lang w:val="en-US"/>
        </w:rPr>
        <w:t>EN</w:t>
      </w:r>
      <w:r w:rsidRPr="006B0AD9">
        <w:t xml:space="preserve">55014, </w:t>
      </w:r>
      <w:r w:rsidRPr="006B0AD9">
        <w:rPr>
          <w:lang w:val="en-US"/>
        </w:rPr>
        <w:t>EN</w:t>
      </w:r>
      <w:r w:rsidRPr="006B0AD9">
        <w:t xml:space="preserve">61029, </w:t>
      </w:r>
      <w:r w:rsidRPr="006B0AD9">
        <w:rPr>
          <w:lang w:val="en-US"/>
        </w:rPr>
        <w:t>EN</w:t>
      </w:r>
      <w:r w:rsidRPr="006B0AD9">
        <w:t xml:space="preserve">61000, </w:t>
      </w:r>
      <w:r w:rsidRPr="006B0AD9">
        <w:rPr>
          <w:lang w:val="en-US"/>
        </w:rPr>
        <w:t>EN</w:t>
      </w:r>
      <w:r w:rsidRPr="006B0AD9">
        <w:t>1596,  обеспечивающим безопасность жизни, здоровья потребителей охрану окружающей среды и признаны годными к эксплуатации  обеспечивающим безопасность жизни, здоровья потребителей и охрану окружающей среды.</w:t>
      </w:r>
    </w:p>
    <w:p w:rsidR="00013AEF" w:rsidRPr="006B0AD9" w:rsidRDefault="00013AEF" w:rsidP="00BD24AC">
      <w:pPr>
        <w:pStyle w:val="ae"/>
      </w:pPr>
    </w:p>
    <w:p w:rsidR="00013AEF" w:rsidRPr="00BD24AC" w:rsidRDefault="00013AEF" w:rsidP="00BD24AC">
      <w:pPr>
        <w:pStyle w:val="ae"/>
        <w:rPr>
          <w:b/>
        </w:rPr>
      </w:pPr>
      <w:r w:rsidRPr="00BD24AC">
        <w:rPr>
          <w:b/>
        </w:rPr>
        <w:t>РЕКВИЗИТЫ ИЗГОТОВИТЕЛЯ.</w:t>
      </w:r>
    </w:p>
    <w:p w:rsidR="00013AEF" w:rsidRPr="00BD24AC" w:rsidRDefault="00013AEF" w:rsidP="00BD24AC">
      <w:pPr>
        <w:pStyle w:val="ae"/>
        <w:rPr>
          <w:b/>
          <w:sz w:val="16"/>
        </w:rPr>
      </w:pPr>
      <w:r w:rsidRPr="00BD24AC">
        <w:rPr>
          <w:b/>
          <w:sz w:val="16"/>
        </w:rPr>
        <w:t xml:space="preserve">  </w:t>
      </w:r>
    </w:p>
    <w:p w:rsidR="00013AEF" w:rsidRPr="006B0AD9" w:rsidRDefault="00013AEF" w:rsidP="00BD24AC">
      <w:pPr>
        <w:pStyle w:val="ae"/>
        <w:rPr>
          <w:szCs w:val="14"/>
        </w:rPr>
      </w:pPr>
      <w:r w:rsidRPr="006B0AD9">
        <w:rPr>
          <w:szCs w:val="14"/>
        </w:rPr>
        <w:t>По заказу ООО «МЕРИТЛИНК РУС» Московская область,  г</w:t>
      </w:r>
      <w:proofErr w:type="gramStart"/>
      <w:r w:rsidRPr="006B0AD9">
        <w:rPr>
          <w:szCs w:val="14"/>
        </w:rPr>
        <w:t>.Х</w:t>
      </w:r>
      <w:proofErr w:type="gramEnd"/>
      <w:r w:rsidRPr="006B0AD9">
        <w:rPr>
          <w:szCs w:val="14"/>
        </w:rPr>
        <w:t xml:space="preserve">имки, ул.Ленинградская д.29.  </w:t>
      </w:r>
    </w:p>
    <w:p w:rsidR="00013AEF" w:rsidRPr="006B0AD9" w:rsidRDefault="00013AEF" w:rsidP="00BD24AC">
      <w:pPr>
        <w:pStyle w:val="ae"/>
        <w:rPr>
          <w:szCs w:val="14"/>
          <w:u w:val="single"/>
        </w:rPr>
      </w:pPr>
      <w:r w:rsidRPr="006B0AD9">
        <w:rPr>
          <w:szCs w:val="14"/>
        </w:rPr>
        <w:t>Изготовитель:   ООО «ТеплоТрейд», 453510, Башкортостан,  г. Белорецк, ул. С.Тюленина, 14, т. (34792) 4-81-61,  4-81-97</w:t>
      </w:r>
    </w:p>
    <w:p w:rsidR="00013AEF" w:rsidRPr="006B0AD9" w:rsidRDefault="00013AEF" w:rsidP="00BD24AC">
      <w:pPr>
        <w:pStyle w:val="ae"/>
        <w:rPr>
          <w:szCs w:val="14"/>
        </w:rPr>
      </w:pPr>
      <w:r w:rsidRPr="006B0AD9">
        <w:rPr>
          <w:szCs w:val="14"/>
        </w:rPr>
        <w:t xml:space="preserve">На сайте изготовителя </w:t>
      </w:r>
      <w:hyperlink r:id="rId9" w:history="1">
        <w:r w:rsidRPr="006B0AD9">
          <w:rPr>
            <w:rStyle w:val="a9"/>
            <w:rFonts w:cs="Arial"/>
            <w:i/>
            <w:szCs w:val="14"/>
            <w:lang w:val="en-US"/>
          </w:rPr>
          <w:t>www</w:t>
        </w:r>
        <w:r w:rsidRPr="006B0AD9">
          <w:rPr>
            <w:rStyle w:val="a9"/>
            <w:rFonts w:cs="Arial"/>
            <w:i/>
            <w:szCs w:val="14"/>
          </w:rPr>
          <w:t>.</w:t>
        </w:r>
        <w:r w:rsidRPr="006B0AD9">
          <w:rPr>
            <w:rStyle w:val="a9"/>
            <w:rFonts w:cs="Arial"/>
            <w:i/>
            <w:szCs w:val="14"/>
            <w:lang w:val="en-US"/>
          </w:rPr>
          <w:t>pr</w:t>
        </w:r>
        <w:r w:rsidRPr="006B0AD9">
          <w:rPr>
            <w:rStyle w:val="a9"/>
            <w:rFonts w:cs="Arial"/>
            <w:i/>
            <w:szCs w:val="14"/>
          </w:rPr>
          <w:t>-</w:t>
        </w:r>
        <w:proofErr w:type="spellStart"/>
        <w:r w:rsidRPr="006B0AD9">
          <w:rPr>
            <w:rStyle w:val="a9"/>
            <w:rFonts w:cs="Arial"/>
            <w:i/>
            <w:szCs w:val="14"/>
            <w:lang w:val="en-US"/>
          </w:rPr>
          <w:t>teplo</w:t>
        </w:r>
        <w:proofErr w:type="spellEnd"/>
        <w:r w:rsidRPr="006B0AD9">
          <w:rPr>
            <w:rStyle w:val="a9"/>
            <w:rFonts w:cs="Arial"/>
            <w:i/>
            <w:szCs w:val="14"/>
          </w:rPr>
          <w:t>.</w:t>
        </w:r>
        <w:proofErr w:type="spellStart"/>
        <w:r w:rsidRPr="006B0AD9">
          <w:rPr>
            <w:rStyle w:val="a9"/>
            <w:rFonts w:cs="Arial"/>
            <w:i/>
            <w:szCs w:val="14"/>
            <w:lang w:val="en-US"/>
          </w:rPr>
          <w:t>ru</w:t>
        </w:r>
        <w:proofErr w:type="spellEnd"/>
      </w:hyperlink>
      <w:r w:rsidRPr="006B0AD9">
        <w:rPr>
          <w:szCs w:val="14"/>
        </w:rPr>
        <w:t xml:space="preserve">  вы можете оставить отзыв о продукции, посмотреть деталировки, сертификаты соответствия, задать интересующие Вас вопросы.</w:t>
      </w:r>
    </w:p>
    <w:p w:rsidR="00013AEF" w:rsidRPr="006B0AD9" w:rsidRDefault="00013AEF" w:rsidP="00BD24AC">
      <w:pPr>
        <w:pStyle w:val="ae"/>
      </w:pPr>
    </w:p>
    <w:p w:rsidR="00C51F09" w:rsidRDefault="00C51F09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b/>
          <w:sz w:val="18"/>
          <w:szCs w:val="18"/>
        </w:rPr>
      </w:pPr>
    </w:p>
    <w:p w:rsidR="00C51F09" w:rsidRDefault="00C51F09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b/>
          <w:sz w:val="18"/>
          <w:szCs w:val="18"/>
        </w:rPr>
      </w:pPr>
    </w:p>
    <w:p w:rsidR="00C51F09" w:rsidRDefault="00C51F09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b/>
          <w:sz w:val="18"/>
          <w:szCs w:val="18"/>
        </w:rPr>
      </w:pPr>
    </w:p>
    <w:p w:rsidR="00C51F09" w:rsidRDefault="00C51F09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b/>
          <w:sz w:val="18"/>
          <w:szCs w:val="18"/>
        </w:rPr>
      </w:pPr>
    </w:p>
    <w:p w:rsidR="00C51F09" w:rsidRDefault="00C51F09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b/>
          <w:sz w:val="18"/>
          <w:szCs w:val="18"/>
        </w:rPr>
      </w:pPr>
    </w:p>
    <w:p w:rsidR="00C51F09" w:rsidRDefault="00C51F09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b/>
          <w:sz w:val="18"/>
          <w:szCs w:val="18"/>
        </w:rPr>
      </w:pPr>
    </w:p>
    <w:p w:rsidR="00C51F09" w:rsidRDefault="00C51F09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b/>
          <w:sz w:val="18"/>
          <w:szCs w:val="18"/>
        </w:rPr>
      </w:pPr>
    </w:p>
    <w:p w:rsidR="00C51F09" w:rsidRDefault="00C51F09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b/>
          <w:sz w:val="18"/>
          <w:szCs w:val="18"/>
        </w:rPr>
      </w:pPr>
    </w:p>
    <w:p w:rsidR="00C51F09" w:rsidRDefault="00C51F09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b/>
          <w:sz w:val="18"/>
          <w:szCs w:val="18"/>
        </w:rPr>
      </w:pPr>
    </w:p>
    <w:p w:rsidR="00C51F09" w:rsidRDefault="00C51F09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b/>
          <w:sz w:val="18"/>
          <w:szCs w:val="18"/>
        </w:rPr>
      </w:pPr>
    </w:p>
    <w:p w:rsidR="00C51F09" w:rsidRDefault="00C51F09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b/>
          <w:sz w:val="18"/>
          <w:szCs w:val="18"/>
        </w:rPr>
      </w:pPr>
    </w:p>
    <w:p w:rsidR="00C51F09" w:rsidRDefault="00C51F09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b/>
          <w:sz w:val="18"/>
          <w:szCs w:val="18"/>
        </w:rPr>
      </w:pPr>
    </w:p>
    <w:p w:rsidR="00BE03DD" w:rsidRPr="00940A1B" w:rsidRDefault="00BE03DD" w:rsidP="00BE03DD">
      <w:pPr>
        <w:jc w:val="both"/>
        <w:rPr>
          <w:rFonts w:ascii="Europe" w:hAnsi="Europe"/>
          <w:b/>
          <w:sz w:val="18"/>
        </w:rPr>
      </w:pPr>
      <w:r w:rsidRPr="00940A1B">
        <w:rPr>
          <w:rFonts w:ascii="Europe" w:hAnsi="Europe"/>
          <w:b/>
          <w:sz w:val="18"/>
        </w:rPr>
        <w:lastRenderedPageBreak/>
        <w:t>Приложение</w:t>
      </w:r>
      <w:proofErr w:type="gramStart"/>
      <w:r w:rsidRPr="00940A1B">
        <w:rPr>
          <w:rFonts w:ascii="Europe" w:hAnsi="Europe"/>
          <w:b/>
          <w:sz w:val="18"/>
        </w:rPr>
        <w:t xml:space="preserve"> А</w:t>
      </w:r>
      <w:proofErr w:type="gramEnd"/>
      <w:r w:rsidRPr="00940A1B">
        <w:rPr>
          <w:rFonts w:ascii="Europe" w:hAnsi="Europe"/>
          <w:b/>
          <w:sz w:val="18"/>
        </w:rPr>
        <w:t xml:space="preserve"> </w:t>
      </w:r>
    </w:p>
    <w:p w:rsidR="00BE03DD" w:rsidRPr="00940A1B" w:rsidRDefault="00BE03DD" w:rsidP="00BE03DD">
      <w:pPr>
        <w:jc w:val="both"/>
        <w:rPr>
          <w:rFonts w:ascii="Europe" w:hAnsi="Europe"/>
          <w:b/>
          <w:sz w:val="18"/>
        </w:rPr>
      </w:pPr>
      <w:r w:rsidRPr="00940A1B">
        <w:rPr>
          <w:rFonts w:ascii="Europe" w:hAnsi="Europe"/>
          <w:b/>
          <w:sz w:val="18"/>
        </w:rPr>
        <w:t>Внешний вид теплогенератора</w:t>
      </w:r>
    </w:p>
    <w:p w:rsidR="00BE03DD" w:rsidRPr="00940A1B" w:rsidRDefault="00BE03DD" w:rsidP="00BE03DD">
      <w:pPr>
        <w:jc w:val="both"/>
        <w:rPr>
          <w:rFonts w:ascii="Europe" w:hAnsi="Europe"/>
          <w:b/>
          <w:color w:val="000080"/>
          <w:sz w:val="18"/>
        </w:rPr>
      </w:pPr>
      <w:r>
        <w:rPr>
          <w:rFonts w:ascii="Europe" w:hAnsi="Europe"/>
          <w:b/>
          <w:noProof/>
          <w:color w:val="000080"/>
          <w:sz w:val="18"/>
          <w:lang w:eastAsia="ru-RU"/>
        </w:rPr>
        <w:drawing>
          <wp:inline distT="0" distB="0" distL="0" distR="0">
            <wp:extent cx="4508500" cy="4425950"/>
            <wp:effectExtent l="0" t="0" r="6350" b="0"/>
            <wp:docPr id="4" name="Рисунок 4" descr="Картинка ДК21 красный б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ДК21 красный ба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3DD" w:rsidRPr="00940A1B" w:rsidRDefault="00BE03DD" w:rsidP="00BE03DD">
      <w:pPr>
        <w:jc w:val="both"/>
        <w:rPr>
          <w:rFonts w:ascii="Europe" w:hAnsi="Europe"/>
          <w:b/>
          <w:color w:val="000080"/>
          <w:sz w:val="18"/>
        </w:rPr>
      </w:pPr>
    </w:p>
    <w:p w:rsidR="00BE03DD" w:rsidRPr="00940A1B" w:rsidRDefault="00BE03DD" w:rsidP="00BE03DD">
      <w:pPr>
        <w:jc w:val="both"/>
        <w:rPr>
          <w:rFonts w:ascii="Europe" w:hAnsi="Europe"/>
          <w:color w:val="000080"/>
          <w:sz w:val="14"/>
          <w:szCs w:val="20"/>
        </w:rPr>
      </w:pPr>
    </w:p>
    <w:p w:rsidR="00BE03DD" w:rsidRDefault="00BE03DD" w:rsidP="00BE03DD">
      <w:pPr>
        <w:jc w:val="both"/>
        <w:rPr>
          <w:rFonts w:ascii="Europe" w:hAnsi="Europe"/>
          <w:color w:val="000080"/>
          <w:sz w:val="14"/>
          <w:szCs w:val="20"/>
        </w:rPr>
      </w:pPr>
    </w:p>
    <w:p w:rsidR="00BE03DD" w:rsidRDefault="00BE03DD" w:rsidP="00BE03DD">
      <w:pPr>
        <w:jc w:val="both"/>
        <w:rPr>
          <w:rFonts w:ascii="Europe" w:hAnsi="Europe"/>
          <w:color w:val="000080"/>
          <w:sz w:val="14"/>
          <w:szCs w:val="20"/>
        </w:rPr>
      </w:pPr>
    </w:p>
    <w:p w:rsidR="00BE03DD" w:rsidRDefault="00BE03DD" w:rsidP="00BE03DD">
      <w:pPr>
        <w:jc w:val="both"/>
        <w:rPr>
          <w:rFonts w:ascii="Europe" w:hAnsi="Europe"/>
          <w:color w:val="000080"/>
          <w:sz w:val="14"/>
          <w:szCs w:val="20"/>
        </w:rPr>
      </w:pPr>
    </w:p>
    <w:p w:rsidR="00BE03DD" w:rsidRDefault="00BE03DD" w:rsidP="00BE03DD">
      <w:pPr>
        <w:jc w:val="both"/>
        <w:rPr>
          <w:rFonts w:ascii="Europe" w:hAnsi="Europe"/>
          <w:color w:val="000080"/>
          <w:sz w:val="14"/>
          <w:szCs w:val="20"/>
        </w:rPr>
      </w:pPr>
    </w:p>
    <w:p w:rsidR="00BE03DD" w:rsidRDefault="00BE03DD" w:rsidP="00BE03DD">
      <w:pPr>
        <w:jc w:val="both"/>
        <w:rPr>
          <w:rFonts w:ascii="Europe" w:hAnsi="Europe"/>
          <w:color w:val="000080"/>
          <w:sz w:val="14"/>
          <w:szCs w:val="20"/>
        </w:rPr>
      </w:pPr>
    </w:p>
    <w:p w:rsidR="00BE03DD" w:rsidRDefault="00BE03DD" w:rsidP="00BE03DD">
      <w:pPr>
        <w:jc w:val="both"/>
        <w:rPr>
          <w:rFonts w:ascii="Europe" w:hAnsi="Europe"/>
          <w:color w:val="000080"/>
          <w:sz w:val="14"/>
          <w:szCs w:val="20"/>
        </w:rPr>
      </w:pPr>
    </w:p>
    <w:p w:rsidR="00BE03DD" w:rsidRDefault="00C32F39" w:rsidP="00BE03DD">
      <w:pPr>
        <w:jc w:val="both"/>
        <w:rPr>
          <w:rFonts w:ascii="Europe" w:hAnsi="Europe"/>
          <w:color w:val="000080"/>
          <w:sz w:val="14"/>
          <w:szCs w:val="20"/>
        </w:rPr>
      </w:pPr>
      <w:r>
        <w:rPr>
          <w:rFonts w:ascii="Europe" w:hAnsi="Europe"/>
          <w:noProof/>
          <w:color w:val="000080"/>
          <w:sz w:val="14"/>
          <w:szCs w:val="20"/>
          <w:lang w:eastAsia="ru-RU"/>
        </w:rPr>
        <w:lastRenderedPageBreak/>
        <w:drawing>
          <wp:inline distT="0" distB="0" distL="0" distR="0">
            <wp:extent cx="4629150" cy="5819775"/>
            <wp:effectExtent l="0" t="0" r="0" b="9525"/>
            <wp:docPr id="15" name="Рисунок 15" descr="C:\Documents and Settings\Admin\Рабочий стол\ДК-21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К-21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03DD" w:rsidRDefault="00BE03DD" w:rsidP="00BE03DD">
      <w:pPr>
        <w:rPr>
          <w:rFonts w:ascii="Europe" w:hAnsi="Europe"/>
          <w:b/>
          <w:sz w:val="16"/>
          <w:szCs w:val="16"/>
        </w:rPr>
      </w:pPr>
    </w:p>
    <w:p w:rsidR="00C32F39" w:rsidRDefault="00C32F39" w:rsidP="00BE03DD">
      <w:pPr>
        <w:rPr>
          <w:rFonts w:ascii="Europe" w:hAnsi="Europe"/>
          <w:b/>
          <w:sz w:val="16"/>
          <w:szCs w:val="16"/>
        </w:rPr>
      </w:pPr>
    </w:p>
    <w:p w:rsidR="00C32F39" w:rsidRDefault="00C32F39" w:rsidP="00BE03DD">
      <w:pPr>
        <w:rPr>
          <w:rFonts w:ascii="Europe" w:hAnsi="Europe"/>
          <w:b/>
          <w:sz w:val="16"/>
          <w:szCs w:val="16"/>
        </w:rPr>
      </w:pPr>
    </w:p>
    <w:p w:rsidR="00C32F39" w:rsidRDefault="00C32F39" w:rsidP="00BE03DD">
      <w:pPr>
        <w:rPr>
          <w:rFonts w:ascii="Europe" w:hAnsi="Europe"/>
          <w:b/>
          <w:sz w:val="16"/>
          <w:szCs w:val="16"/>
        </w:rPr>
      </w:pPr>
    </w:p>
    <w:p w:rsidR="00C32F39" w:rsidRDefault="00C32F39" w:rsidP="00BE03DD">
      <w:pPr>
        <w:rPr>
          <w:rFonts w:ascii="Europe" w:hAnsi="Europe"/>
          <w:b/>
          <w:sz w:val="16"/>
          <w:szCs w:val="16"/>
        </w:rPr>
      </w:pPr>
    </w:p>
    <w:p w:rsidR="00BE03DD" w:rsidRPr="00BE03DD" w:rsidRDefault="00BE03DD" w:rsidP="00BE03DD">
      <w:pPr>
        <w:rPr>
          <w:rFonts w:ascii="Europe" w:hAnsi="Europe"/>
          <w:b/>
          <w:sz w:val="16"/>
          <w:szCs w:val="16"/>
        </w:rPr>
      </w:pPr>
      <w:r w:rsidRPr="00940A1B">
        <w:rPr>
          <w:rFonts w:ascii="Europe" w:hAnsi="Europe"/>
          <w:b/>
          <w:sz w:val="16"/>
          <w:szCs w:val="16"/>
        </w:rPr>
        <w:lastRenderedPageBreak/>
        <w:t xml:space="preserve">Перечень деталей к внешнему виду теплогенератора </w:t>
      </w:r>
      <w:r>
        <w:rPr>
          <w:rFonts w:ascii="Europe" w:hAnsi="Europe"/>
          <w:b/>
          <w:sz w:val="16"/>
          <w:szCs w:val="16"/>
          <w:lang w:val="en-US"/>
        </w:rPr>
        <w:t>MSH</w:t>
      </w:r>
      <w:r w:rsidRPr="00BE03DD">
        <w:rPr>
          <w:rFonts w:ascii="Europe" w:hAnsi="Europe"/>
          <w:b/>
          <w:sz w:val="16"/>
          <w:szCs w:val="16"/>
        </w:rPr>
        <w:t>-21</w:t>
      </w:r>
      <w:r>
        <w:rPr>
          <w:rFonts w:ascii="Europe" w:hAnsi="Europe"/>
          <w:b/>
          <w:sz w:val="16"/>
          <w:szCs w:val="16"/>
          <w:lang w:val="en-US"/>
        </w:rPr>
        <w:t>M</w:t>
      </w:r>
    </w:p>
    <w:p w:rsidR="00BE03DD" w:rsidRDefault="00BE03DD" w:rsidP="00BE03DD">
      <w:pPr>
        <w:jc w:val="both"/>
        <w:rPr>
          <w:rFonts w:ascii="Europe" w:hAnsi="Europe"/>
          <w:b/>
          <w:sz w:val="18"/>
        </w:rPr>
      </w:pPr>
      <w:r w:rsidRPr="00940A1B">
        <w:rPr>
          <w:rFonts w:ascii="Europe" w:hAnsi="Europe"/>
          <w:b/>
          <w:sz w:val="18"/>
        </w:rPr>
        <w:t>Приложение</w:t>
      </w:r>
      <w:proofErr w:type="gramStart"/>
      <w:r w:rsidRPr="00940A1B">
        <w:rPr>
          <w:rFonts w:ascii="Europe" w:hAnsi="Europe"/>
          <w:b/>
          <w:sz w:val="18"/>
        </w:rPr>
        <w:t xml:space="preserve"> Б</w:t>
      </w:r>
      <w:proofErr w:type="gramEnd"/>
      <w:r w:rsidRPr="00940A1B">
        <w:rPr>
          <w:rFonts w:ascii="Europe" w:hAnsi="Europe"/>
          <w:b/>
          <w:sz w:val="18"/>
        </w:rPr>
        <w:t xml:space="preserve"> </w:t>
      </w:r>
    </w:p>
    <w:tbl>
      <w:tblPr>
        <w:tblW w:w="5075" w:type="dxa"/>
        <w:tblInd w:w="93" w:type="dxa"/>
        <w:tblLook w:val="04A0"/>
      </w:tblPr>
      <w:tblGrid>
        <w:gridCol w:w="499"/>
        <w:gridCol w:w="2920"/>
        <w:gridCol w:w="1656"/>
      </w:tblGrid>
      <w:tr w:rsidR="00BE03DD" w:rsidRPr="00BE03DD" w:rsidTr="00BE03DD">
        <w:trPr>
          <w:trHeight w:val="50"/>
        </w:trPr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eastAsia="Times New Roman" w:cs="Arial"/>
                <w:b/>
                <w:bCs/>
                <w:color w:val="000000"/>
                <w:sz w:val="13"/>
                <w:szCs w:val="13"/>
                <w:lang w:eastAsia="ru-RU"/>
              </w:rPr>
              <w:t>№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Наименование</w:t>
            </w:r>
          </w:p>
        </w:tc>
        <w:tc>
          <w:tcPr>
            <w:tcW w:w="1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Код</w:t>
            </w:r>
          </w:p>
        </w:tc>
      </w:tr>
      <w:tr w:rsidR="00BE03DD" w:rsidRPr="00BE03DD" w:rsidTr="00BE03DD">
        <w:trPr>
          <w:trHeight w:val="6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 xml:space="preserve">Корпус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ДК 21Н.07.000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Крышка верхняя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ДК 21Н.00.002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 xml:space="preserve">Камера сгорания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ДК 21Н.03.000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Труба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ДК 21Н.00.006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Топливный бак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ДК 21Н.05.000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Заглушка на сливное отверстие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100157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Крышка топливного бака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44720</w:t>
            </w:r>
            <w:proofErr w:type="gramStart"/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/А</w:t>
            </w:r>
            <w:proofErr w:type="gramEnd"/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Фильтр топливный в бак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44680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8А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Фильтр топливный белый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100211/D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Шасси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ДК 21Н.06.000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Колесо ф170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33231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Стопор-шайба  ф10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33230/B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Крышка ступицы колеса 170мм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33230/C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Ручка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ДК 21Н.00.004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Подставка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ДК 21Н.00.005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Резиновая втулка на бак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100210</w:t>
            </w:r>
          </w:p>
        </w:tc>
      </w:tr>
      <w:tr w:rsidR="00BE03DD" w:rsidRPr="00BE03DD" w:rsidTr="00BE03DD">
        <w:trPr>
          <w:trHeight w:val="112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Топливопровод гибкий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260008</w:t>
            </w:r>
          </w:p>
        </w:tc>
      </w:tr>
      <w:tr w:rsidR="00BE03DD" w:rsidRPr="00BE03DD" w:rsidTr="00BE03DD">
        <w:trPr>
          <w:trHeight w:val="72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16А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Топливопровод гибкий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260009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Воздуховод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260007</w:t>
            </w:r>
          </w:p>
        </w:tc>
      </w:tr>
      <w:tr w:rsidR="00BE03DD" w:rsidRPr="00BE03DD" w:rsidTr="00BE03DD">
        <w:trPr>
          <w:trHeight w:val="147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Регулировочный винт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70-020-0106</w:t>
            </w:r>
          </w:p>
        </w:tc>
      </w:tr>
      <w:tr w:rsidR="00BE03DD" w:rsidRPr="00BE03DD" w:rsidTr="00BE03DD">
        <w:trPr>
          <w:trHeight w:val="122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Пружина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70-020-0105</w:t>
            </w:r>
          </w:p>
        </w:tc>
      </w:tr>
      <w:tr w:rsidR="00BE03DD" w:rsidRPr="00BE03DD" w:rsidTr="00BE03DD">
        <w:trPr>
          <w:trHeight w:val="82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Шарик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70-020-0104</w:t>
            </w:r>
          </w:p>
        </w:tc>
      </w:tr>
      <w:tr w:rsidR="00BE03DD" w:rsidRPr="00BE03DD" w:rsidTr="00BE03DD">
        <w:trPr>
          <w:trHeight w:val="198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Манометр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70-025-0100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Фильтр входной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70-054-0101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Держатель фильтра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70-020-0103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Фильтр выходной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70-023-0100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Задняя крышка насоса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70-020-0102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Фильтр для удаления пуха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70-054-0102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Собачка компрессора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100123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Ротор 23мм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350115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Щетки 23мм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350116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Статорное кольцо 23мм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350117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Ниппель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70-014-0104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Мотор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YYF90-250-2S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Конденсатор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100135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Вентилятор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11001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34А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Ступица вентилятора металлическая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100123</w:t>
            </w:r>
            <w:proofErr w:type="gramStart"/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/С</w:t>
            </w:r>
            <w:proofErr w:type="gramEnd"/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Термостат 200°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33041/A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 xml:space="preserve">Термостат 50° </w:t>
            </w:r>
            <w:proofErr w:type="spellStart"/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нормальноразомкнутый</w:t>
            </w:r>
            <w:proofErr w:type="spellEnd"/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33041/D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Ниппель 1/8М-ерш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44541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 xml:space="preserve">Вилка </w:t>
            </w:r>
            <w:proofErr w:type="spellStart"/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соленоидного</w:t>
            </w:r>
            <w:proofErr w:type="spellEnd"/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 xml:space="preserve"> клапана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33214</w:t>
            </w:r>
            <w:proofErr w:type="gramStart"/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/В</w:t>
            </w:r>
            <w:proofErr w:type="gramEnd"/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 xml:space="preserve">Соленоид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33214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40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Ниппель 1/8М-1/8М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33030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41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Держатель сопла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100197</w:t>
            </w:r>
            <w:proofErr w:type="gramStart"/>
            <w:r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/А</w:t>
            </w:r>
            <w:proofErr w:type="gramEnd"/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42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Кольцо регулировки воздуха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260006</w:t>
            </w:r>
          </w:p>
        </w:tc>
      </w:tr>
      <w:tr w:rsidR="00BE03DD" w:rsidRPr="00BE03DD" w:rsidTr="00BE03DD">
        <w:trPr>
          <w:trHeight w:val="10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Высоковольтный кабель 800мм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100186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Электрод двойной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100225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 xml:space="preserve">Головка горелки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100196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Сопло в сборе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250121</w:t>
            </w:r>
            <w:proofErr w:type="gramStart"/>
            <w:r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/С</w:t>
            </w:r>
            <w:proofErr w:type="gramEnd"/>
          </w:p>
        </w:tc>
      </w:tr>
      <w:tr w:rsidR="00BE03DD" w:rsidRPr="00BE03DD" w:rsidTr="00BE03DD">
        <w:trPr>
          <w:trHeight w:val="11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 xml:space="preserve">Фотодатчик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300006</w:t>
            </w:r>
            <w:proofErr w:type="gramStart"/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/А</w:t>
            </w:r>
            <w:proofErr w:type="gramEnd"/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49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Защита фотодатчика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100119</w:t>
            </w:r>
          </w:p>
        </w:tc>
      </w:tr>
      <w:tr w:rsidR="00BE03DD" w:rsidRPr="00BE03DD" w:rsidTr="00BE03DD">
        <w:trPr>
          <w:trHeight w:val="186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Электрическая коробка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100122/I</w:t>
            </w:r>
          </w:p>
        </w:tc>
      </w:tr>
      <w:tr w:rsidR="00BE03DD" w:rsidRPr="00BE03DD" w:rsidTr="00BE03DD">
        <w:trPr>
          <w:trHeight w:val="118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Крышка электрической коробки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100124</w:t>
            </w:r>
          </w:p>
        </w:tc>
      </w:tr>
      <w:tr w:rsidR="00BE03DD" w:rsidRPr="00BE03DD" w:rsidTr="00BE03DD">
        <w:trPr>
          <w:trHeight w:val="78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Выключатель однополюсный широкий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33124</w:t>
            </w:r>
            <w:proofErr w:type="gramStart"/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/А</w:t>
            </w:r>
            <w:proofErr w:type="gramEnd"/>
          </w:p>
        </w:tc>
      </w:tr>
      <w:tr w:rsidR="00BE03DD" w:rsidRPr="00BE03DD" w:rsidTr="00BE03DD">
        <w:trPr>
          <w:trHeight w:val="52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Разъем для выносного термостата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33070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Заглушка разъема термостата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100126</w:t>
            </w:r>
          </w:p>
        </w:tc>
      </w:tr>
      <w:tr w:rsidR="00BE03DD" w:rsidRPr="00BE03DD" w:rsidTr="00BE03DD">
        <w:trPr>
          <w:trHeight w:val="5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56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 xml:space="preserve">Шнур ПВС-ВП 3*0,75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33417/01</w:t>
            </w:r>
          </w:p>
        </w:tc>
      </w:tr>
      <w:tr w:rsidR="00BE03DD" w:rsidRPr="00BE03DD" w:rsidTr="00BD24AC">
        <w:trPr>
          <w:trHeight w:val="60"/>
        </w:trPr>
        <w:tc>
          <w:tcPr>
            <w:tcW w:w="4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57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Кабельный ввод PG9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48417/E</w:t>
            </w:r>
          </w:p>
        </w:tc>
      </w:tr>
      <w:tr w:rsidR="00BE03DD" w:rsidRPr="00BE03DD" w:rsidTr="00BD24AC">
        <w:trPr>
          <w:trHeight w:val="7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58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Контрольная лампочка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33125</w:t>
            </w:r>
          </w:p>
        </w:tc>
      </w:tr>
      <w:tr w:rsidR="00BE03DD" w:rsidRPr="00BE03DD" w:rsidTr="00BD24AC">
        <w:trPr>
          <w:trHeight w:val="50"/>
        </w:trPr>
        <w:tc>
          <w:tcPr>
            <w:tcW w:w="4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59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Реле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33253</w:t>
            </w:r>
          </w:p>
        </w:tc>
      </w:tr>
      <w:tr w:rsidR="00BE03DD" w:rsidRPr="00BE03DD" w:rsidTr="00BE03DD">
        <w:trPr>
          <w:trHeight w:val="152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60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Электронная плата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300132</w:t>
            </w:r>
          </w:p>
        </w:tc>
      </w:tr>
      <w:tr w:rsidR="00BE03DD" w:rsidRPr="00BE03DD" w:rsidTr="00BE03DD">
        <w:trPr>
          <w:trHeight w:val="126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lastRenderedPageBreak/>
              <w:t>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Блок зажимов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33121</w:t>
            </w:r>
          </w:p>
        </w:tc>
      </w:tr>
      <w:tr w:rsidR="00BE03DD" w:rsidRPr="00BE03DD" w:rsidTr="00BE03DD">
        <w:trPr>
          <w:trHeight w:val="86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Трансформатор 50%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100221</w:t>
            </w:r>
          </w:p>
        </w:tc>
      </w:tr>
      <w:tr w:rsidR="00BE03DD" w:rsidRPr="00BE03DD" w:rsidTr="00BE03DD">
        <w:trPr>
          <w:trHeight w:val="6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Решетка входная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3DD" w:rsidRPr="00BE03DD" w:rsidRDefault="00BE03DD" w:rsidP="00BE03DD">
            <w:pPr>
              <w:spacing w:after="0" w:line="240" w:lineRule="auto"/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</w:pPr>
            <w:r w:rsidRPr="00BE03DD">
              <w:rPr>
                <w:rFonts w:ascii="Europe" w:eastAsia="Times New Roman" w:hAnsi="Europe" w:cs="Calibri"/>
                <w:b/>
                <w:bCs/>
                <w:color w:val="000000"/>
                <w:sz w:val="13"/>
                <w:szCs w:val="13"/>
                <w:lang w:eastAsia="ru-RU"/>
              </w:rPr>
              <w:t>ДК 21Н.08.000</w:t>
            </w:r>
          </w:p>
        </w:tc>
      </w:tr>
    </w:tbl>
    <w:p w:rsidR="00BE03DD" w:rsidRPr="00940A1B" w:rsidRDefault="00BE03DD" w:rsidP="00BE03DD">
      <w:pPr>
        <w:jc w:val="both"/>
        <w:rPr>
          <w:rFonts w:ascii="Europe" w:hAnsi="Europe"/>
          <w:b/>
          <w:sz w:val="18"/>
        </w:rPr>
      </w:pPr>
    </w:p>
    <w:p w:rsidR="00BE03DD" w:rsidRPr="00940A1B" w:rsidRDefault="00BE03DD" w:rsidP="00BE03DD">
      <w:pPr>
        <w:jc w:val="both"/>
        <w:rPr>
          <w:rFonts w:ascii="Europe" w:hAnsi="Europe"/>
          <w:b/>
          <w:sz w:val="18"/>
        </w:rPr>
      </w:pPr>
      <w:r w:rsidRPr="00940A1B">
        <w:rPr>
          <w:rFonts w:ascii="Europe" w:hAnsi="Europe"/>
          <w:b/>
          <w:sz w:val="18"/>
        </w:rPr>
        <w:t>Электрическая схема принципиальная</w:t>
      </w:r>
    </w:p>
    <w:p w:rsidR="00BE03DD" w:rsidRPr="00940A1B" w:rsidRDefault="00BE03DD" w:rsidP="00BE03DD">
      <w:pPr>
        <w:jc w:val="both"/>
        <w:rPr>
          <w:rFonts w:ascii="Europe" w:hAnsi="Europe"/>
          <w:sz w:val="14"/>
          <w:szCs w:val="20"/>
          <w:lang w:val="en-US"/>
        </w:rPr>
      </w:pPr>
    </w:p>
    <w:tbl>
      <w:tblPr>
        <w:tblW w:w="7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8"/>
        <w:gridCol w:w="1894"/>
        <w:gridCol w:w="593"/>
        <w:gridCol w:w="2185"/>
        <w:gridCol w:w="543"/>
        <w:gridCol w:w="1873"/>
      </w:tblGrid>
      <w:tr w:rsidR="00BE03DD" w:rsidRPr="00940A1B" w:rsidTr="00B70198">
        <w:trPr>
          <w:trHeight w:val="60"/>
        </w:trPr>
        <w:tc>
          <w:tcPr>
            <w:tcW w:w="548" w:type="dxa"/>
          </w:tcPr>
          <w:p w:rsidR="00BE03DD" w:rsidRPr="00940A1B" w:rsidRDefault="00BE03DD" w:rsidP="00BD24AC">
            <w:pPr>
              <w:pStyle w:val="ae"/>
              <w:rPr>
                <w:lang w:val="en-US"/>
              </w:rPr>
            </w:pPr>
            <w:r w:rsidRPr="00940A1B">
              <w:rPr>
                <w:lang w:val="en-US"/>
              </w:rPr>
              <w:t>A</w:t>
            </w:r>
          </w:p>
        </w:tc>
        <w:tc>
          <w:tcPr>
            <w:tcW w:w="1894" w:type="dxa"/>
          </w:tcPr>
          <w:p w:rsidR="00BE03DD" w:rsidRPr="00940A1B" w:rsidRDefault="00BE03DD" w:rsidP="00BD24AC">
            <w:pPr>
              <w:pStyle w:val="ae"/>
            </w:pPr>
            <w:r w:rsidRPr="00940A1B">
              <w:t xml:space="preserve">Фаза </w:t>
            </w:r>
          </w:p>
        </w:tc>
        <w:tc>
          <w:tcPr>
            <w:tcW w:w="593" w:type="dxa"/>
          </w:tcPr>
          <w:p w:rsidR="00BE03DD" w:rsidRPr="00940A1B" w:rsidRDefault="00BE03DD" w:rsidP="00BD24AC">
            <w:pPr>
              <w:pStyle w:val="ae"/>
              <w:rPr>
                <w:lang w:val="en-US"/>
              </w:rPr>
            </w:pPr>
            <w:r w:rsidRPr="00940A1B">
              <w:rPr>
                <w:lang w:val="en-US"/>
              </w:rPr>
              <w:t>IT</w:t>
            </w:r>
          </w:p>
        </w:tc>
        <w:tc>
          <w:tcPr>
            <w:tcW w:w="2185" w:type="dxa"/>
          </w:tcPr>
          <w:p w:rsidR="00BE03DD" w:rsidRPr="00940A1B" w:rsidRDefault="00BE03DD" w:rsidP="00BD24AC">
            <w:pPr>
              <w:pStyle w:val="ae"/>
            </w:pPr>
            <w:r w:rsidRPr="00940A1B">
              <w:t>Трансформатор</w:t>
            </w:r>
            <w:r>
              <w:t xml:space="preserve"> 50%</w:t>
            </w:r>
          </w:p>
        </w:tc>
        <w:tc>
          <w:tcPr>
            <w:tcW w:w="543" w:type="dxa"/>
          </w:tcPr>
          <w:p w:rsidR="00BE03DD" w:rsidRPr="00940A1B" w:rsidRDefault="00BE03DD" w:rsidP="00BD24AC">
            <w:pPr>
              <w:pStyle w:val="ae"/>
              <w:rPr>
                <w:lang w:val="en-US"/>
              </w:rPr>
            </w:pPr>
            <w:r w:rsidRPr="00940A1B">
              <w:rPr>
                <w:lang w:val="en-US"/>
              </w:rPr>
              <w:t>TS</w:t>
            </w:r>
          </w:p>
        </w:tc>
        <w:tc>
          <w:tcPr>
            <w:tcW w:w="1873" w:type="dxa"/>
            <w:vAlign w:val="bottom"/>
          </w:tcPr>
          <w:p w:rsidR="00BE03DD" w:rsidRPr="00F30F5A" w:rsidRDefault="00BE03DD" w:rsidP="00BD24AC">
            <w:pPr>
              <w:pStyle w:val="ae"/>
              <w:rPr>
                <w:rFonts w:cs="Arial CYR"/>
                <w:bCs/>
                <w:sz w:val="13"/>
                <w:szCs w:val="13"/>
              </w:rPr>
            </w:pPr>
            <w:r w:rsidRPr="00F30F5A">
              <w:rPr>
                <w:rFonts w:cs="Arial CYR"/>
                <w:bCs/>
                <w:sz w:val="13"/>
                <w:szCs w:val="13"/>
              </w:rPr>
              <w:t>Разъем для выносного термостата</w:t>
            </w:r>
          </w:p>
        </w:tc>
      </w:tr>
      <w:tr w:rsidR="00BE03DD" w:rsidRPr="00940A1B" w:rsidTr="00B70198">
        <w:trPr>
          <w:trHeight w:val="192"/>
        </w:trPr>
        <w:tc>
          <w:tcPr>
            <w:tcW w:w="548" w:type="dxa"/>
          </w:tcPr>
          <w:p w:rsidR="00BE03DD" w:rsidRPr="00940A1B" w:rsidRDefault="00BE03DD" w:rsidP="00BD24AC">
            <w:pPr>
              <w:pStyle w:val="ae"/>
              <w:rPr>
                <w:lang w:val="en-US"/>
              </w:rPr>
            </w:pPr>
            <w:r w:rsidRPr="00940A1B">
              <w:rPr>
                <w:lang w:val="en-US"/>
              </w:rPr>
              <w:t>N</w:t>
            </w:r>
          </w:p>
        </w:tc>
        <w:tc>
          <w:tcPr>
            <w:tcW w:w="1894" w:type="dxa"/>
          </w:tcPr>
          <w:p w:rsidR="00BE03DD" w:rsidRPr="00940A1B" w:rsidRDefault="00BE03DD" w:rsidP="00BD24AC">
            <w:pPr>
              <w:pStyle w:val="ae"/>
            </w:pPr>
            <w:proofErr w:type="spellStart"/>
            <w:r>
              <w:t>Нейтраль</w:t>
            </w:r>
            <w:proofErr w:type="spellEnd"/>
          </w:p>
        </w:tc>
        <w:tc>
          <w:tcPr>
            <w:tcW w:w="593" w:type="dxa"/>
          </w:tcPr>
          <w:p w:rsidR="00BE03DD" w:rsidRPr="00940A1B" w:rsidRDefault="00BE03DD" w:rsidP="00BD24AC">
            <w:pPr>
              <w:pStyle w:val="ae"/>
              <w:rPr>
                <w:lang w:val="en-US"/>
              </w:rPr>
            </w:pPr>
            <w:r w:rsidRPr="00940A1B">
              <w:rPr>
                <w:lang w:val="en-US"/>
              </w:rPr>
              <w:t>LT</w:t>
            </w:r>
          </w:p>
        </w:tc>
        <w:tc>
          <w:tcPr>
            <w:tcW w:w="2185" w:type="dxa"/>
          </w:tcPr>
          <w:p w:rsidR="00BE03DD" w:rsidRPr="00940A1B" w:rsidRDefault="00BE03DD" w:rsidP="00BD24AC">
            <w:pPr>
              <w:pStyle w:val="ae"/>
            </w:pPr>
            <w:r>
              <w:t>Т</w:t>
            </w:r>
            <w:r w:rsidRPr="00940A1B">
              <w:t>ермостат 200</w:t>
            </w:r>
            <w:proofErr w:type="gramStart"/>
            <w:r w:rsidRPr="00940A1B">
              <w:t>°С</w:t>
            </w:r>
            <w:proofErr w:type="gramEnd"/>
          </w:p>
        </w:tc>
        <w:tc>
          <w:tcPr>
            <w:tcW w:w="543" w:type="dxa"/>
          </w:tcPr>
          <w:p w:rsidR="00BE03DD" w:rsidRPr="00940A1B" w:rsidRDefault="00BE03DD" w:rsidP="00BD24AC">
            <w:pPr>
              <w:pStyle w:val="ae"/>
              <w:rPr>
                <w:lang w:val="en-US"/>
              </w:rPr>
            </w:pPr>
            <w:r w:rsidRPr="00940A1B">
              <w:rPr>
                <w:lang w:val="en-US"/>
              </w:rPr>
              <w:t>R</w:t>
            </w:r>
          </w:p>
        </w:tc>
        <w:tc>
          <w:tcPr>
            <w:tcW w:w="1873" w:type="dxa"/>
          </w:tcPr>
          <w:p w:rsidR="00BE03DD" w:rsidRPr="00940A1B" w:rsidRDefault="00BE03DD" w:rsidP="00BD24AC">
            <w:pPr>
              <w:pStyle w:val="ae"/>
            </w:pPr>
            <w:r w:rsidRPr="00940A1B">
              <w:t>Реле</w:t>
            </w:r>
          </w:p>
        </w:tc>
      </w:tr>
      <w:tr w:rsidR="00BE03DD" w:rsidRPr="00940A1B" w:rsidTr="00B70198">
        <w:trPr>
          <w:trHeight w:val="192"/>
        </w:trPr>
        <w:tc>
          <w:tcPr>
            <w:tcW w:w="548" w:type="dxa"/>
          </w:tcPr>
          <w:p w:rsidR="00BE03DD" w:rsidRPr="00940A1B" w:rsidRDefault="00BE03DD" w:rsidP="00BD24AC">
            <w:pPr>
              <w:pStyle w:val="ae"/>
            </w:pPr>
            <w:r w:rsidRPr="00940A1B">
              <w:t>Е</w:t>
            </w:r>
          </w:p>
        </w:tc>
        <w:tc>
          <w:tcPr>
            <w:tcW w:w="1894" w:type="dxa"/>
          </w:tcPr>
          <w:p w:rsidR="00BE03DD" w:rsidRPr="00940A1B" w:rsidRDefault="00BE03DD" w:rsidP="00BD24AC">
            <w:pPr>
              <w:pStyle w:val="ae"/>
            </w:pPr>
            <w:r w:rsidRPr="00940A1B">
              <w:t>Земля</w:t>
            </w:r>
          </w:p>
        </w:tc>
        <w:tc>
          <w:tcPr>
            <w:tcW w:w="593" w:type="dxa"/>
          </w:tcPr>
          <w:p w:rsidR="00BE03DD" w:rsidRPr="00940A1B" w:rsidRDefault="00BE03DD" w:rsidP="00BD24AC">
            <w:pPr>
              <w:pStyle w:val="ae"/>
              <w:rPr>
                <w:lang w:val="en-US"/>
              </w:rPr>
            </w:pPr>
            <w:r w:rsidRPr="00940A1B">
              <w:rPr>
                <w:lang w:val="en-US"/>
              </w:rPr>
              <w:t>PL</w:t>
            </w:r>
          </w:p>
        </w:tc>
        <w:tc>
          <w:tcPr>
            <w:tcW w:w="2185" w:type="dxa"/>
          </w:tcPr>
          <w:p w:rsidR="00BE03DD" w:rsidRPr="00940A1B" w:rsidRDefault="00BE03DD" w:rsidP="00BD24AC">
            <w:pPr>
              <w:pStyle w:val="ae"/>
            </w:pPr>
            <w:r w:rsidRPr="00940A1B">
              <w:t>Контрольная лампочка</w:t>
            </w:r>
          </w:p>
        </w:tc>
        <w:tc>
          <w:tcPr>
            <w:tcW w:w="543" w:type="dxa"/>
          </w:tcPr>
          <w:p w:rsidR="00BE03DD" w:rsidRPr="00940A1B" w:rsidRDefault="00BE03DD" w:rsidP="00BD24AC">
            <w:pPr>
              <w:pStyle w:val="ae"/>
            </w:pPr>
            <w:r w:rsidRPr="00940A1B">
              <w:rPr>
                <w:lang w:val="en-US"/>
              </w:rPr>
              <w:t>CP</w:t>
            </w:r>
          </w:p>
        </w:tc>
        <w:tc>
          <w:tcPr>
            <w:tcW w:w="1873" w:type="dxa"/>
          </w:tcPr>
          <w:p w:rsidR="00BE03DD" w:rsidRPr="00940A1B" w:rsidRDefault="00BE03DD" w:rsidP="00BD24AC">
            <w:pPr>
              <w:pStyle w:val="ae"/>
            </w:pPr>
            <w:r w:rsidRPr="00940A1B">
              <w:t>Конденсатор</w:t>
            </w:r>
          </w:p>
        </w:tc>
      </w:tr>
      <w:tr w:rsidR="00BE03DD" w:rsidRPr="00940A1B" w:rsidTr="00B70198">
        <w:trPr>
          <w:trHeight w:val="192"/>
        </w:trPr>
        <w:tc>
          <w:tcPr>
            <w:tcW w:w="548" w:type="dxa"/>
          </w:tcPr>
          <w:p w:rsidR="00BE03DD" w:rsidRPr="00940A1B" w:rsidRDefault="00BE03DD" w:rsidP="00BD24AC">
            <w:pPr>
              <w:pStyle w:val="ae"/>
              <w:rPr>
                <w:lang w:val="en-US"/>
              </w:rPr>
            </w:pPr>
            <w:r w:rsidRPr="00940A1B">
              <w:rPr>
                <w:lang w:val="en-US"/>
              </w:rPr>
              <w:t>DS</w:t>
            </w:r>
          </w:p>
        </w:tc>
        <w:tc>
          <w:tcPr>
            <w:tcW w:w="1894" w:type="dxa"/>
          </w:tcPr>
          <w:p w:rsidR="00BE03DD" w:rsidRPr="00940A1B" w:rsidRDefault="00BE03DD" w:rsidP="00BD24AC">
            <w:pPr>
              <w:pStyle w:val="ae"/>
            </w:pPr>
            <w:r>
              <w:t>Соленоид</w:t>
            </w:r>
          </w:p>
        </w:tc>
        <w:tc>
          <w:tcPr>
            <w:tcW w:w="593" w:type="dxa"/>
          </w:tcPr>
          <w:p w:rsidR="00BE03DD" w:rsidRPr="00940A1B" w:rsidRDefault="00BE03DD" w:rsidP="00BD24AC">
            <w:pPr>
              <w:pStyle w:val="ae"/>
              <w:rPr>
                <w:lang w:val="en-US"/>
              </w:rPr>
            </w:pPr>
            <w:r w:rsidRPr="00940A1B">
              <w:t>М</w:t>
            </w:r>
            <w:proofErr w:type="gramStart"/>
            <w:r w:rsidRPr="00940A1B">
              <w:rPr>
                <w:lang w:val="en-US"/>
              </w:rPr>
              <w:t>S</w:t>
            </w:r>
            <w:proofErr w:type="gramEnd"/>
          </w:p>
        </w:tc>
        <w:tc>
          <w:tcPr>
            <w:tcW w:w="2185" w:type="dxa"/>
          </w:tcPr>
          <w:p w:rsidR="00BE03DD" w:rsidRPr="00940A1B" w:rsidRDefault="00BE03DD" w:rsidP="00BD24AC">
            <w:pPr>
              <w:pStyle w:val="ae"/>
            </w:pPr>
            <w:r w:rsidRPr="00940A1B">
              <w:t>Выключатель</w:t>
            </w:r>
          </w:p>
        </w:tc>
        <w:tc>
          <w:tcPr>
            <w:tcW w:w="543" w:type="dxa"/>
          </w:tcPr>
          <w:p w:rsidR="00BE03DD" w:rsidRPr="00940A1B" w:rsidRDefault="00BE03DD" w:rsidP="00BD24AC">
            <w:pPr>
              <w:pStyle w:val="ae"/>
            </w:pPr>
            <w:r w:rsidRPr="00940A1B">
              <w:t>М</w:t>
            </w:r>
          </w:p>
        </w:tc>
        <w:tc>
          <w:tcPr>
            <w:tcW w:w="1873" w:type="dxa"/>
          </w:tcPr>
          <w:p w:rsidR="00BE03DD" w:rsidRPr="00940A1B" w:rsidRDefault="00BE03DD" w:rsidP="00BD24AC">
            <w:pPr>
              <w:pStyle w:val="ae"/>
            </w:pPr>
            <w:r>
              <w:t>Мотор</w:t>
            </w:r>
          </w:p>
        </w:tc>
      </w:tr>
      <w:tr w:rsidR="00BE03DD" w:rsidRPr="00940A1B" w:rsidTr="00B70198">
        <w:trPr>
          <w:trHeight w:val="60"/>
        </w:trPr>
        <w:tc>
          <w:tcPr>
            <w:tcW w:w="548" w:type="dxa"/>
          </w:tcPr>
          <w:p w:rsidR="00BE03DD" w:rsidRPr="00940A1B" w:rsidRDefault="00BE03DD" w:rsidP="00BD24AC">
            <w:pPr>
              <w:pStyle w:val="ae"/>
              <w:rPr>
                <w:lang w:val="en-US"/>
              </w:rPr>
            </w:pPr>
            <w:r w:rsidRPr="00940A1B">
              <w:rPr>
                <w:lang w:val="en-US"/>
              </w:rPr>
              <w:t>FT</w:t>
            </w:r>
          </w:p>
        </w:tc>
        <w:tc>
          <w:tcPr>
            <w:tcW w:w="1894" w:type="dxa"/>
          </w:tcPr>
          <w:p w:rsidR="00BE03DD" w:rsidRPr="00940A1B" w:rsidRDefault="00BE03DD" w:rsidP="00BD24AC">
            <w:pPr>
              <w:pStyle w:val="ae"/>
            </w:pPr>
            <w:r>
              <w:t>Термоста</w:t>
            </w:r>
            <w:r w:rsidRPr="00940A1B">
              <w:t>т 50</w:t>
            </w:r>
            <w:proofErr w:type="gramStart"/>
            <w:r w:rsidRPr="00940A1B">
              <w:t>°С</w:t>
            </w:r>
            <w:proofErr w:type="gramEnd"/>
          </w:p>
        </w:tc>
        <w:tc>
          <w:tcPr>
            <w:tcW w:w="593" w:type="dxa"/>
          </w:tcPr>
          <w:p w:rsidR="00BE03DD" w:rsidRPr="00940A1B" w:rsidRDefault="00BE03DD" w:rsidP="00BD24AC">
            <w:pPr>
              <w:pStyle w:val="ae"/>
            </w:pPr>
            <w:r w:rsidRPr="00940A1B">
              <w:rPr>
                <w:lang w:val="en-US"/>
              </w:rPr>
              <w:t>PC</w:t>
            </w:r>
          </w:p>
        </w:tc>
        <w:tc>
          <w:tcPr>
            <w:tcW w:w="2185" w:type="dxa"/>
          </w:tcPr>
          <w:p w:rsidR="00BE03DD" w:rsidRPr="00940A1B" w:rsidRDefault="00BE03DD" w:rsidP="00BD24AC">
            <w:pPr>
              <w:pStyle w:val="ae"/>
            </w:pPr>
            <w:r w:rsidRPr="00940A1B">
              <w:t>Фотодатчик</w:t>
            </w:r>
          </w:p>
        </w:tc>
        <w:tc>
          <w:tcPr>
            <w:tcW w:w="543" w:type="dxa"/>
          </w:tcPr>
          <w:p w:rsidR="00BE03DD" w:rsidRPr="00940A1B" w:rsidRDefault="00BE03DD" w:rsidP="00BD24AC">
            <w:pPr>
              <w:pStyle w:val="ae"/>
              <w:rPr>
                <w:lang w:val="en-US"/>
              </w:rPr>
            </w:pPr>
          </w:p>
        </w:tc>
        <w:tc>
          <w:tcPr>
            <w:tcW w:w="1873" w:type="dxa"/>
          </w:tcPr>
          <w:p w:rsidR="00BE03DD" w:rsidRPr="00940A1B" w:rsidRDefault="00BE03DD" w:rsidP="00BD24AC">
            <w:pPr>
              <w:pStyle w:val="ae"/>
            </w:pPr>
          </w:p>
        </w:tc>
      </w:tr>
    </w:tbl>
    <w:p w:rsidR="00BE03DD" w:rsidRPr="00940A1B" w:rsidRDefault="00BE03DD" w:rsidP="00BE03DD">
      <w:pPr>
        <w:jc w:val="both"/>
        <w:rPr>
          <w:rFonts w:ascii="Europe" w:hAnsi="Europe" w:cs="Arial"/>
          <w:i/>
          <w:sz w:val="14"/>
          <w:szCs w:val="20"/>
          <w:u w:val="single"/>
        </w:rPr>
      </w:pPr>
    </w:p>
    <w:p w:rsidR="00BE03DD" w:rsidRPr="00940A1B" w:rsidRDefault="00B70198" w:rsidP="00BE03DD">
      <w:pPr>
        <w:jc w:val="both"/>
        <w:rPr>
          <w:rFonts w:ascii="Europe" w:hAnsi="Europe" w:cs="Arial"/>
          <w:i/>
          <w:sz w:val="14"/>
          <w:szCs w:val="20"/>
          <w:u w:val="single"/>
        </w:rPr>
      </w:pPr>
      <w:r>
        <w:rPr>
          <w:rFonts w:ascii="Europe" w:hAnsi="Europe" w:cs="Arial"/>
          <w:i/>
          <w:noProof/>
          <w:sz w:val="14"/>
          <w:szCs w:val="20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141605</wp:posOffset>
            </wp:positionV>
            <wp:extent cx="4530725" cy="4086225"/>
            <wp:effectExtent l="19050" t="0" r="3175" b="0"/>
            <wp:wrapTight wrapText="bothSides">
              <wp:wrapPolygon edited="0">
                <wp:start x="-91" y="0"/>
                <wp:lineTo x="-91" y="21550"/>
                <wp:lineTo x="21615" y="21550"/>
                <wp:lineTo x="21615" y="0"/>
                <wp:lineTo x="-91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03DD" w:rsidRPr="00940A1B" w:rsidRDefault="00BE03DD" w:rsidP="00BE03DD">
      <w:pPr>
        <w:jc w:val="both"/>
        <w:rPr>
          <w:rFonts w:ascii="Europe" w:hAnsi="Europe" w:cs="Arial"/>
          <w:i/>
          <w:sz w:val="14"/>
          <w:szCs w:val="20"/>
          <w:u w:val="single"/>
        </w:rPr>
      </w:pPr>
    </w:p>
    <w:p w:rsidR="00BE03DD" w:rsidRPr="00940A1B" w:rsidRDefault="00BE03DD" w:rsidP="00BE03DD">
      <w:pPr>
        <w:jc w:val="both"/>
        <w:rPr>
          <w:rFonts w:ascii="Europe" w:hAnsi="Europe" w:cs="Arial"/>
          <w:i/>
          <w:sz w:val="14"/>
          <w:szCs w:val="20"/>
          <w:u w:val="single"/>
        </w:rPr>
      </w:pPr>
    </w:p>
    <w:p w:rsidR="00BE03DD" w:rsidRPr="00940A1B" w:rsidRDefault="00BE03DD" w:rsidP="00BE03DD">
      <w:pPr>
        <w:jc w:val="both"/>
        <w:rPr>
          <w:rFonts w:ascii="Europe" w:hAnsi="Europe" w:cs="Arial"/>
          <w:i/>
          <w:sz w:val="14"/>
          <w:szCs w:val="20"/>
          <w:u w:val="single"/>
        </w:rPr>
      </w:pPr>
    </w:p>
    <w:p w:rsidR="00BE03DD" w:rsidRPr="00940A1B" w:rsidRDefault="00BE03DD" w:rsidP="00BE03DD">
      <w:pPr>
        <w:jc w:val="both"/>
        <w:rPr>
          <w:rFonts w:ascii="Europe" w:hAnsi="Europe" w:cs="Arial"/>
          <w:i/>
          <w:sz w:val="14"/>
          <w:szCs w:val="20"/>
          <w:u w:val="single"/>
        </w:rPr>
      </w:pPr>
    </w:p>
    <w:p w:rsidR="00013AEF" w:rsidRPr="006B0AD9" w:rsidRDefault="00013AEF" w:rsidP="00BD24AC">
      <w:pPr>
        <w:pStyle w:val="a3"/>
        <w:tabs>
          <w:tab w:val="left" w:pos="1843"/>
          <w:tab w:val="left" w:pos="2268"/>
        </w:tabs>
        <w:jc w:val="center"/>
        <w:rPr>
          <w:rFonts w:ascii="Arial" w:hAnsi="Arial" w:cs="Arial"/>
          <w:b/>
          <w:sz w:val="18"/>
          <w:szCs w:val="18"/>
        </w:rPr>
      </w:pPr>
      <w:r w:rsidRPr="006B0AD9">
        <w:rPr>
          <w:rFonts w:ascii="Arial" w:hAnsi="Arial" w:cs="Arial"/>
          <w:b/>
          <w:sz w:val="18"/>
          <w:szCs w:val="18"/>
        </w:rPr>
        <w:lastRenderedPageBreak/>
        <w:t>СВИДЕТЕЛЬСТВО О ПРИЕМКЕ.</w:t>
      </w:r>
    </w:p>
    <w:p w:rsidR="00013AEF" w:rsidRPr="006B0AD9" w:rsidRDefault="00013AEF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</w:p>
    <w:p w:rsidR="00013AEF" w:rsidRPr="006B0AD9" w:rsidRDefault="00013AEF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b/>
          <w:sz w:val="16"/>
        </w:rPr>
      </w:pPr>
      <w:r w:rsidRPr="006B0AD9">
        <w:rPr>
          <w:rFonts w:ascii="Arial" w:hAnsi="Arial" w:cs="Arial"/>
          <w:sz w:val="14"/>
        </w:rPr>
        <w:t xml:space="preserve">Промышленный генератор горячего воздуха модели </w:t>
      </w:r>
      <w:r w:rsidR="00C51F09">
        <w:rPr>
          <w:rFonts w:ascii="Arial" w:hAnsi="Arial" w:cs="Arial"/>
          <w:b/>
          <w:sz w:val="16"/>
        </w:rPr>
        <w:t xml:space="preserve">MSH </w:t>
      </w:r>
      <w:r w:rsidRPr="006B0AD9">
        <w:rPr>
          <w:rFonts w:ascii="Arial" w:hAnsi="Arial" w:cs="Arial"/>
          <w:b/>
          <w:sz w:val="16"/>
        </w:rPr>
        <w:t>2</w:t>
      </w:r>
      <w:r w:rsidR="00C51F09">
        <w:rPr>
          <w:rFonts w:ascii="Arial" w:hAnsi="Arial" w:cs="Arial"/>
          <w:b/>
          <w:sz w:val="16"/>
        </w:rPr>
        <w:t>1</w:t>
      </w:r>
      <w:r w:rsidRPr="006B0AD9">
        <w:rPr>
          <w:rFonts w:ascii="Arial" w:hAnsi="Arial" w:cs="Arial"/>
          <w:b/>
          <w:sz w:val="16"/>
        </w:rPr>
        <w:t>M</w:t>
      </w:r>
    </w:p>
    <w:p w:rsidR="00013AEF" w:rsidRPr="006B0AD9" w:rsidRDefault="00013AEF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</w:p>
    <w:p w:rsidR="00013AEF" w:rsidRPr="006B0AD9" w:rsidRDefault="00013AEF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  <w:r w:rsidRPr="006B0AD9">
        <w:rPr>
          <w:rFonts w:ascii="Arial" w:hAnsi="Arial" w:cs="Arial"/>
          <w:sz w:val="14"/>
        </w:rPr>
        <w:t>заводской номер № ___________</w:t>
      </w:r>
    </w:p>
    <w:p w:rsidR="00013AEF" w:rsidRPr="006B0AD9" w:rsidRDefault="00013AEF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  <w:r w:rsidRPr="006B0AD9">
        <w:rPr>
          <w:rFonts w:ascii="Arial" w:hAnsi="Arial" w:cs="Arial"/>
          <w:sz w:val="14"/>
        </w:rPr>
        <w:t xml:space="preserve">Соответствует требованиям НТД и </w:t>
      </w:r>
      <w:proofErr w:type="gramStart"/>
      <w:r w:rsidRPr="006B0AD9">
        <w:rPr>
          <w:rFonts w:ascii="Arial" w:hAnsi="Arial" w:cs="Arial"/>
          <w:sz w:val="14"/>
        </w:rPr>
        <w:t>признан</w:t>
      </w:r>
      <w:proofErr w:type="gramEnd"/>
      <w:r w:rsidRPr="006B0AD9">
        <w:rPr>
          <w:rFonts w:ascii="Arial" w:hAnsi="Arial" w:cs="Arial"/>
          <w:sz w:val="14"/>
        </w:rPr>
        <w:t xml:space="preserve"> годным к эксплуатации.</w:t>
      </w:r>
    </w:p>
    <w:p w:rsidR="00013AEF" w:rsidRPr="006B0AD9" w:rsidRDefault="00013AEF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  <w:r w:rsidRPr="006B0AD9">
        <w:rPr>
          <w:rFonts w:ascii="Arial" w:hAnsi="Arial" w:cs="Arial"/>
          <w:sz w:val="14"/>
        </w:rPr>
        <w:t>Установленный срок службы изделия не менее 3 лет.</w:t>
      </w:r>
    </w:p>
    <w:p w:rsidR="00013AEF" w:rsidRPr="006B0AD9" w:rsidRDefault="00013AEF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</w:p>
    <w:p w:rsidR="00013AEF" w:rsidRPr="006B0AD9" w:rsidRDefault="00013AEF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  <w:r w:rsidRPr="006B0AD9">
        <w:rPr>
          <w:rFonts w:ascii="Arial" w:hAnsi="Arial" w:cs="Arial"/>
          <w:sz w:val="14"/>
        </w:rPr>
        <w:t>Начальник ОТК</w:t>
      </w:r>
    </w:p>
    <w:p w:rsidR="00013AEF" w:rsidRPr="006B0AD9" w:rsidRDefault="00013AEF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</w:p>
    <w:p w:rsidR="00013AEF" w:rsidRPr="006B0AD9" w:rsidRDefault="00013AEF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  <w:r w:rsidRPr="006B0AD9">
        <w:rPr>
          <w:rFonts w:ascii="Arial" w:hAnsi="Arial" w:cs="Arial"/>
          <w:sz w:val="14"/>
        </w:rPr>
        <w:t xml:space="preserve">МП____________                              ___________________                                                           </w:t>
      </w:r>
    </w:p>
    <w:p w:rsidR="00013AEF" w:rsidRPr="006B0AD9" w:rsidRDefault="00013AEF" w:rsidP="00F87980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  <w:r w:rsidRPr="006B0AD9">
        <w:rPr>
          <w:rFonts w:ascii="Arial" w:hAnsi="Arial" w:cs="Arial"/>
          <w:sz w:val="14"/>
        </w:rPr>
        <w:t xml:space="preserve">     личная подпись                                                  расшифровка подписи                                                </w:t>
      </w:r>
    </w:p>
    <w:p w:rsidR="00013AEF" w:rsidRPr="006B0AD9" w:rsidRDefault="00013AEF" w:rsidP="007808CB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</w:p>
    <w:p w:rsidR="00013AEF" w:rsidRPr="006B0AD9" w:rsidRDefault="00013AEF" w:rsidP="007808CB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</w:p>
    <w:p w:rsidR="00013AEF" w:rsidRPr="006B0AD9" w:rsidRDefault="00013AEF" w:rsidP="007808CB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  <w:u w:val="single"/>
        </w:rPr>
      </w:pPr>
      <w:r w:rsidRPr="006B0AD9">
        <w:rPr>
          <w:rFonts w:ascii="Arial" w:hAnsi="Arial" w:cs="Arial"/>
          <w:sz w:val="14"/>
        </w:rPr>
        <w:softHyphen/>
      </w:r>
      <w:r w:rsidRPr="006B0AD9">
        <w:rPr>
          <w:rFonts w:ascii="Arial" w:hAnsi="Arial" w:cs="Arial"/>
          <w:sz w:val="14"/>
        </w:rPr>
        <w:softHyphen/>
      </w:r>
      <w:r w:rsidRPr="006B0AD9">
        <w:rPr>
          <w:rFonts w:ascii="Arial" w:hAnsi="Arial" w:cs="Arial"/>
          <w:sz w:val="14"/>
        </w:rPr>
        <w:softHyphen/>
      </w:r>
      <w:r w:rsidRPr="006B0AD9">
        <w:rPr>
          <w:rFonts w:ascii="Arial" w:hAnsi="Arial" w:cs="Arial"/>
          <w:sz w:val="14"/>
        </w:rPr>
        <w:softHyphen/>
      </w:r>
      <w:r w:rsidRPr="006B0AD9">
        <w:rPr>
          <w:rFonts w:ascii="Arial" w:hAnsi="Arial" w:cs="Arial"/>
          <w:sz w:val="14"/>
        </w:rPr>
        <w:softHyphen/>
      </w:r>
      <w:r w:rsidRPr="006B0AD9">
        <w:rPr>
          <w:rFonts w:ascii="Arial" w:hAnsi="Arial" w:cs="Arial"/>
          <w:sz w:val="14"/>
        </w:rPr>
        <w:softHyphen/>
      </w:r>
      <w:r w:rsidRPr="006B0AD9">
        <w:rPr>
          <w:rFonts w:ascii="Arial" w:hAnsi="Arial" w:cs="Arial"/>
          <w:sz w:val="14"/>
        </w:rPr>
        <w:softHyphen/>
      </w:r>
      <w:r w:rsidRPr="006B0AD9">
        <w:rPr>
          <w:rFonts w:ascii="Arial" w:hAnsi="Arial" w:cs="Arial"/>
          <w:sz w:val="14"/>
        </w:rPr>
        <w:softHyphen/>
      </w:r>
      <w:r w:rsidRPr="006B0AD9">
        <w:rPr>
          <w:rFonts w:ascii="Arial" w:hAnsi="Arial" w:cs="Arial"/>
          <w:sz w:val="14"/>
        </w:rPr>
        <w:softHyphen/>
      </w:r>
      <w:r w:rsidRPr="006B0AD9">
        <w:rPr>
          <w:rFonts w:ascii="Arial" w:hAnsi="Arial" w:cs="Arial"/>
          <w:sz w:val="14"/>
        </w:rPr>
        <w:softHyphen/>
        <w:t xml:space="preserve">      _______________</w:t>
      </w:r>
    </w:p>
    <w:p w:rsidR="00013AEF" w:rsidRPr="006B0AD9" w:rsidRDefault="00013AEF" w:rsidP="007808CB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  <w:r w:rsidRPr="006B0AD9">
        <w:rPr>
          <w:rFonts w:ascii="Arial" w:hAnsi="Arial" w:cs="Arial"/>
          <w:sz w:val="14"/>
        </w:rPr>
        <w:t xml:space="preserve">      число, месяц, год.</w:t>
      </w:r>
    </w:p>
    <w:p w:rsidR="00013AEF" w:rsidRPr="006B0AD9" w:rsidRDefault="00013AEF" w:rsidP="007808CB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</w:p>
    <w:p w:rsidR="00013AEF" w:rsidRPr="006B0AD9" w:rsidRDefault="00013AEF" w:rsidP="007808CB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</w:p>
    <w:p w:rsidR="00013AEF" w:rsidRPr="006B0AD9" w:rsidRDefault="00013AEF" w:rsidP="007808CB">
      <w:pPr>
        <w:pStyle w:val="a3"/>
        <w:tabs>
          <w:tab w:val="left" w:pos="1843"/>
          <w:tab w:val="left" w:pos="2268"/>
        </w:tabs>
        <w:rPr>
          <w:rFonts w:ascii="Arial" w:hAnsi="Arial" w:cs="Arial"/>
          <w:i/>
          <w:sz w:val="14"/>
          <w:u w:val="single"/>
        </w:rPr>
      </w:pPr>
      <w:r w:rsidRPr="006B0AD9">
        <w:rPr>
          <w:rFonts w:ascii="Arial" w:hAnsi="Arial" w:cs="Arial"/>
          <w:i/>
          <w:sz w:val="14"/>
          <w:u w:val="single"/>
        </w:rPr>
        <w:t>СВИДЕТЕЛЬСТВО О ПРОДАЖЕ</w:t>
      </w:r>
    </w:p>
    <w:p w:rsidR="00013AEF" w:rsidRPr="006B0AD9" w:rsidRDefault="00013AEF" w:rsidP="007808CB">
      <w:pPr>
        <w:pStyle w:val="a3"/>
        <w:tabs>
          <w:tab w:val="left" w:pos="1843"/>
          <w:tab w:val="left" w:pos="2268"/>
        </w:tabs>
        <w:rPr>
          <w:rFonts w:ascii="Arial" w:hAnsi="Arial" w:cs="Arial"/>
          <w:sz w:val="14"/>
        </w:rPr>
      </w:pPr>
      <w:r w:rsidRPr="006B0AD9">
        <w:rPr>
          <w:rFonts w:ascii="Arial" w:hAnsi="Arial" w:cs="Arial"/>
          <w:sz w:val="14"/>
        </w:rPr>
        <w:t>Уважаемый покупатель! Убедитесь, что все разделы заполнены разборчиво и без исправлений.</w:t>
      </w:r>
    </w:p>
    <w:tbl>
      <w:tblPr>
        <w:tblW w:w="6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34"/>
      </w:tblGrid>
      <w:tr w:rsidR="00013AEF" w:rsidRPr="006B0AD9" w:rsidTr="007808CB">
        <w:tc>
          <w:tcPr>
            <w:tcW w:w="6434" w:type="dxa"/>
          </w:tcPr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</w:p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  <w:r w:rsidRPr="006B0AD9">
              <w:rPr>
                <w:rFonts w:ascii="Arial" w:hAnsi="Arial" w:cs="Arial"/>
                <w:sz w:val="14"/>
              </w:rPr>
              <w:t xml:space="preserve">Изделие </w:t>
            </w:r>
          </w:p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</w:p>
        </w:tc>
      </w:tr>
      <w:tr w:rsidR="00013AEF" w:rsidRPr="006B0AD9" w:rsidTr="007808CB">
        <w:tc>
          <w:tcPr>
            <w:tcW w:w="6434" w:type="dxa"/>
          </w:tcPr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</w:p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  <w:r w:rsidRPr="006B0AD9">
              <w:rPr>
                <w:rFonts w:ascii="Arial" w:hAnsi="Arial" w:cs="Arial"/>
                <w:sz w:val="14"/>
              </w:rPr>
              <w:t xml:space="preserve">Модель   </w:t>
            </w:r>
          </w:p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</w:p>
        </w:tc>
      </w:tr>
      <w:tr w:rsidR="00013AEF" w:rsidRPr="006B0AD9" w:rsidTr="007808CB">
        <w:tc>
          <w:tcPr>
            <w:tcW w:w="6434" w:type="dxa"/>
          </w:tcPr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</w:p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  <w:r w:rsidRPr="006B0AD9">
              <w:rPr>
                <w:rFonts w:ascii="Arial" w:hAnsi="Arial" w:cs="Arial"/>
                <w:sz w:val="14"/>
              </w:rPr>
              <w:t>Заводской номер</w:t>
            </w:r>
          </w:p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</w:p>
        </w:tc>
      </w:tr>
      <w:tr w:rsidR="00013AEF" w:rsidRPr="006B0AD9" w:rsidTr="007808CB">
        <w:tc>
          <w:tcPr>
            <w:tcW w:w="6434" w:type="dxa"/>
          </w:tcPr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</w:p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  <w:r w:rsidRPr="006B0AD9">
              <w:rPr>
                <w:rFonts w:ascii="Arial" w:hAnsi="Arial" w:cs="Arial"/>
                <w:sz w:val="14"/>
              </w:rPr>
              <w:t>Дата продажи</w:t>
            </w:r>
          </w:p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</w:p>
        </w:tc>
      </w:tr>
      <w:tr w:rsidR="00013AEF" w:rsidRPr="006B0AD9" w:rsidTr="007808CB">
        <w:tc>
          <w:tcPr>
            <w:tcW w:w="6434" w:type="dxa"/>
          </w:tcPr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</w:p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  <w:r w:rsidRPr="006B0AD9">
              <w:rPr>
                <w:rFonts w:ascii="Arial" w:hAnsi="Arial" w:cs="Arial"/>
                <w:sz w:val="14"/>
              </w:rPr>
              <w:t>Фамилия и</w:t>
            </w:r>
          </w:p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  <w:r w:rsidRPr="006B0AD9">
              <w:rPr>
                <w:rFonts w:ascii="Arial" w:hAnsi="Arial" w:cs="Arial"/>
                <w:sz w:val="14"/>
              </w:rPr>
              <w:t>подпись продавца</w:t>
            </w:r>
          </w:p>
        </w:tc>
      </w:tr>
      <w:tr w:rsidR="00013AEF" w:rsidRPr="006B0AD9" w:rsidTr="007808CB">
        <w:tc>
          <w:tcPr>
            <w:tcW w:w="6434" w:type="dxa"/>
          </w:tcPr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</w:p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  <w:r w:rsidRPr="006B0AD9">
              <w:rPr>
                <w:rFonts w:ascii="Arial" w:hAnsi="Arial" w:cs="Arial"/>
                <w:sz w:val="14"/>
              </w:rPr>
              <w:t>Печать фирмы</w:t>
            </w:r>
          </w:p>
          <w:p w:rsidR="00013AEF" w:rsidRPr="006B0AD9" w:rsidRDefault="00013AEF" w:rsidP="007808CB">
            <w:pPr>
              <w:pStyle w:val="a3"/>
              <w:tabs>
                <w:tab w:val="left" w:pos="1843"/>
                <w:tab w:val="left" w:pos="2268"/>
              </w:tabs>
              <w:rPr>
                <w:rFonts w:ascii="Arial" w:hAnsi="Arial" w:cs="Arial"/>
                <w:sz w:val="14"/>
              </w:rPr>
            </w:pPr>
            <w:r w:rsidRPr="006B0AD9">
              <w:rPr>
                <w:rFonts w:ascii="Arial" w:hAnsi="Arial" w:cs="Arial"/>
                <w:sz w:val="14"/>
              </w:rPr>
              <w:t>продавца</w:t>
            </w:r>
          </w:p>
        </w:tc>
      </w:tr>
    </w:tbl>
    <w:p w:rsidR="00013AEF" w:rsidRPr="006B0AD9" w:rsidRDefault="00013AEF" w:rsidP="007808CB">
      <w:pPr>
        <w:pStyle w:val="a3"/>
        <w:tabs>
          <w:tab w:val="left" w:pos="1843"/>
          <w:tab w:val="left" w:pos="2268"/>
        </w:tabs>
        <w:rPr>
          <w:rFonts w:ascii="Arial" w:hAnsi="Arial" w:cs="Arial"/>
          <w:sz w:val="14"/>
        </w:rPr>
      </w:pPr>
    </w:p>
    <w:p w:rsidR="00013AEF" w:rsidRPr="006B0AD9" w:rsidRDefault="00013AEF" w:rsidP="007808CB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  <w:r w:rsidRPr="006B0AD9">
        <w:rPr>
          <w:rFonts w:ascii="Arial" w:hAnsi="Arial" w:cs="Arial"/>
          <w:sz w:val="14"/>
        </w:rPr>
        <w:t>Изделие проверялось во всех режимах работы в моем присутствии:</w:t>
      </w:r>
    </w:p>
    <w:p w:rsidR="00013AEF" w:rsidRPr="006B0AD9" w:rsidRDefault="00013AEF" w:rsidP="007808CB">
      <w:pPr>
        <w:pStyle w:val="a3"/>
        <w:tabs>
          <w:tab w:val="left" w:pos="1843"/>
          <w:tab w:val="left" w:pos="2268"/>
        </w:tabs>
        <w:rPr>
          <w:rFonts w:ascii="Arial" w:hAnsi="Arial" w:cs="Arial"/>
          <w:sz w:val="14"/>
        </w:rPr>
      </w:pPr>
    </w:p>
    <w:p w:rsidR="00013AEF" w:rsidRPr="006B0AD9" w:rsidRDefault="00013AEF" w:rsidP="007808CB">
      <w:pPr>
        <w:pStyle w:val="a3"/>
        <w:tabs>
          <w:tab w:val="left" w:pos="1843"/>
          <w:tab w:val="left" w:pos="2268"/>
        </w:tabs>
        <w:rPr>
          <w:rFonts w:ascii="Arial" w:hAnsi="Arial" w:cs="Arial"/>
          <w:sz w:val="14"/>
        </w:rPr>
      </w:pPr>
      <w:r w:rsidRPr="006B0AD9">
        <w:rPr>
          <w:rFonts w:ascii="Arial" w:hAnsi="Arial" w:cs="Arial"/>
          <w:sz w:val="14"/>
        </w:rPr>
        <w:t>____________________                                          ____________________</w:t>
      </w:r>
    </w:p>
    <w:p w:rsidR="00013AEF" w:rsidRPr="006B0AD9" w:rsidRDefault="00013AEF" w:rsidP="007808CB">
      <w:pPr>
        <w:pStyle w:val="a3"/>
        <w:tabs>
          <w:tab w:val="left" w:pos="1843"/>
          <w:tab w:val="left" w:pos="2268"/>
        </w:tabs>
        <w:rPr>
          <w:rFonts w:ascii="Arial" w:hAnsi="Arial" w:cs="Arial"/>
          <w:sz w:val="14"/>
        </w:rPr>
      </w:pPr>
      <w:r w:rsidRPr="006B0AD9">
        <w:rPr>
          <w:rFonts w:ascii="Arial" w:hAnsi="Arial" w:cs="Arial"/>
          <w:sz w:val="14"/>
        </w:rPr>
        <w:t>(подпись покупателя)                                                           (подпись продавца)</w:t>
      </w:r>
    </w:p>
    <w:p w:rsidR="00013AEF" w:rsidRPr="006B0AD9" w:rsidRDefault="00013AEF" w:rsidP="007808CB">
      <w:pPr>
        <w:pStyle w:val="a3"/>
        <w:tabs>
          <w:tab w:val="left" w:pos="1843"/>
          <w:tab w:val="left" w:pos="2268"/>
        </w:tabs>
        <w:rPr>
          <w:rFonts w:ascii="Arial" w:hAnsi="Arial" w:cs="Arial"/>
          <w:sz w:val="14"/>
        </w:rPr>
      </w:pPr>
    </w:p>
    <w:p w:rsidR="00013AEF" w:rsidRPr="006B0AD9" w:rsidRDefault="00013AEF" w:rsidP="007808CB">
      <w:pPr>
        <w:pStyle w:val="a3"/>
        <w:tabs>
          <w:tab w:val="left" w:pos="1843"/>
          <w:tab w:val="left" w:pos="2268"/>
        </w:tabs>
        <w:rPr>
          <w:rFonts w:ascii="Arial" w:hAnsi="Arial" w:cs="Arial"/>
          <w:sz w:val="14"/>
        </w:rPr>
      </w:pPr>
      <w:r w:rsidRPr="006B0AD9">
        <w:rPr>
          <w:rFonts w:ascii="Arial" w:hAnsi="Arial" w:cs="Arial"/>
          <w:sz w:val="14"/>
        </w:rPr>
        <w:tab/>
      </w:r>
    </w:p>
    <w:p w:rsidR="00013AEF" w:rsidRPr="006B0AD9" w:rsidRDefault="00013AEF" w:rsidP="007808CB">
      <w:pPr>
        <w:pStyle w:val="a3"/>
        <w:tabs>
          <w:tab w:val="left" w:pos="1843"/>
          <w:tab w:val="left" w:pos="2268"/>
        </w:tabs>
        <w:rPr>
          <w:rFonts w:ascii="Arial" w:hAnsi="Arial" w:cs="Arial"/>
          <w:sz w:val="14"/>
        </w:rPr>
      </w:pPr>
      <w:r w:rsidRPr="006B0AD9">
        <w:rPr>
          <w:rFonts w:ascii="Arial" w:hAnsi="Arial" w:cs="Arial"/>
          <w:sz w:val="14"/>
        </w:rPr>
        <w:t xml:space="preserve">       </w:t>
      </w:r>
    </w:p>
    <w:p w:rsidR="00013AEF" w:rsidRPr="006B0AD9" w:rsidRDefault="00013AEF" w:rsidP="007808CB">
      <w:pPr>
        <w:pStyle w:val="a3"/>
        <w:tabs>
          <w:tab w:val="left" w:pos="1843"/>
          <w:tab w:val="left" w:pos="2268"/>
        </w:tabs>
        <w:jc w:val="both"/>
        <w:rPr>
          <w:rFonts w:ascii="Arial" w:hAnsi="Arial" w:cs="Arial"/>
          <w:sz w:val="14"/>
        </w:rPr>
      </w:pPr>
      <w:r w:rsidRPr="006B0AD9">
        <w:rPr>
          <w:rFonts w:ascii="Arial" w:hAnsi="Arial" w:cs="Arial"/>
          <w:sz w:val="14"/>
        </w:rPr>
        <w:t>Изделие не проверялось по причине:</w:t>
      </w:r>
    </w:p>
    <w:p w:rsidR="00C51F09" w:rsidRDefault="00C51F09" w:rsidP="00643475">
      <w:pPr>
        <w:rPr>
          <w:rFonts w:ascii="Arial" w:hAnsi="Arial" w:cs="Arial"/>
          <w:b/>
          <w:sz w:val="18"/>
          <w:szCs w:val="18"/>
        </w:rPr>
      </w:pPr>
    </w:p>
    <w:p w:rsidR="00C51F09" w:rsidRDefault="00C51F09" w:rsidP="00643475">
      <w:pPr>
        <w:rPr>
          <w:rFonts w:ascii="Arial" w:hAnsi="Arial" w:cs="Arial"/>
          <w:b/>
          <w:sz w:val="18"/>
          <w:szCs w:val="18"/>
        </w:rPr>
      </w:pPr>
    </w:p>
    <w:p w:rsidR="00C51F09" w:rsidRDefault="00C51F09" w:rsidP="00643475">
      <w:pPr>
        <w:rPr>
          <w:rFonts w:ascii="Arial" w:hAnsi="Arial" w:cs="Arial"/>
          <w:b/>
          <w:sz w:val="18"/>
          <w:szCs w:val="18"/>
        </w:rPr>
      </w:pPr>
    </w:p>
    <w:p w:rsidR="00C51F09" w:rsidRDefault="00C51F09" w:rsidP="00643475">
      <w:pPr>
        <w:rPr>
          <w:rFonts w:ascii="Arial" w:hAnsi="Arial" w:cs="Arial"/>
          <w:b/>
          <w:sz w:val="18"/>
          <w:szCs w:val="18"/>
        </w:rPr>
      </w:pPr>
    </w:p>
    <w:p w:rsidR="00C51F09" w:rsidRDefault="00C51F09" w:rsidP="00643475">
      <w:pPr>
        <w:rPr>
          <w:rFonts w:ascii="Arial" w:hAnsi="Arial" w:cs="Arial"/>
          <w:b/>
          <w:sz w:val="18"/>
          <w:szCs w:val="18"/>
        </w:rPr>
      </w:pPr>
    </w:p>
    <w:p w:rsidR="00C51F09" w:rsidRDefault="00C51F09" w:rsidP="00643475">
      <w:pPr>
        <w:rPr>
          <w:rFonts w:ascii="Arial" w:hAnsi="Arial" w:cs="Arial"/>
          <w:b/>
          <w:sz w:val="18"/>
          <w:szCs w:val="18"/>
        </w:rPr>
      </w:pPr>
    </w:p>
    <w:p w:rsidR="00C51F09" w:rsidRDefault="00C51F09" w:rsidP="00643475">
      <w:pPr>
        <w:rPr>
          <w:rFonts w:ascii="Arial" w:hAnsi="Arial" w:cs="Arial"/>
          <w:b/>
          <w:sz w:val="18"/>
          <w:szCs w:val="18"/>
        </w:rPr>
      </w:pPr>
    </w:p>
    <w:p w:rsidR="00C51F09" w:rsidRDefault="00C51F09" w:rsidP="00643475">
      <w:pPr>
        <w:rPr>
          <w:rFonts w:ascii="Arial" w:hAnsi="Arial" w:cs="Arial"/>
          <w:b/>
          <w:sz w:val="18"/>
          <w:szCs w:val="18"/>
        </w:rPr>
      </w:pPr>
    </w:p>
    <w:p w:rsidR="00013AEF" w:rsidRPr="00E76D7A" w:rsidRDefault="00013AEF" w:rsidP="00BD24AC">
      <w:pPr>
        <w:pStyle w:val="ae"/>
        <w:rPr>
          <w:b/>
          <w:sz w:val="18"/>
        </w:rPr>
      </w:pPr>
      <w:r w:rsidRPr="00BD24AC">
        <w:rPr>
          <w:b/>
          <w:sz w:val="18"/>
        </w:rPr>
        <w:lastRenderedPageBreak/>
        <w:t>12.ИНФОРМАЦИЯ ОБ АВТОРИЗОВАННЫХ СЕРВИСНЫХ ЦЕНТРАХ.</w:t>
      </w:r>
    </w:p>
    <w:tbl>
      <w:tblPr>
        <w:tblW w:w="7527" w:type="dxa"/>
        <w:tblInd w:w="93" w:type="dxa"/>
        <w:tblLayout w:type="fixed"/>
        <w:tblLook w:val="04A0"/>
      </w:tblPr>
      <w:tblGrid>
        <w:gridCol w:w="483"/>
        <w:gridCol w:w="1233"/>
        <w:gridCol w:w="1843"/>
        <w:gridCol w:w="2126"/>
        <w:gridCol w:w="1842"/>
      </w:tblGrid>
      <w:tr w:rsidR="00B70198" w:rsidRPr="00674AE4" w:rsidTr="00B70198">
        <w:trPr>
          <w:trHeight w:val="315"/>
        </w:trPr>
        <w:tc>
          <w:tcPr>
            <w:tcW w:w="4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№</w:t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Город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Адрес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Название центра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Тел</w:t>
            </w:r>
          </w:p>
        </w:tc>
      </w:tr>
      <w:tr w:rsidR="00B70198" w:rsidRPr="00674AE4" w:rsidTr="00B70198">
        <w:trPr>
          <w:trHeight w:val="6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Москва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1-я ул. Энтузиастов, д.12.стр.1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"Оптимист" - </w:t>
            </w:r>
            <w:r w:rsidRPr="00674AE4">
              <w:rPr>
                <w:rFonts w:ascii="Tahoma" w:hAnsi="Tahoma" w:cs="Tahoma"/>
                <w:u w:val="single"/>
                <w:lang w:eastAsia="ru-RU"/>
              </w:rPr>
              <w:t>собственный сервисный центр ГК Энтузиаст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(495) 783-02-02, (495) 673-06-57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Москва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ул.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Щербаковская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Евросервис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(495) 640-01-14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Москва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Первомайская, д.39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Мастер-Энерго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(499)164-04-49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Санкт-Петербург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Курчатова, дом 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Пневмо-Электро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(812)321-62-44</w:t>
            </w:r>
          </w:p>
        </w:tc>
      </w:tr>
      <w:tr w:rsidR="00B70198" w:rsidRPr="00674AE4" w:rsidTr="00B70198">
        <w:trPr>
          <w:trHeight w:val="49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Санкт-Петербург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пр-т Непокоренных, дом 49, Деловой комплекс "Н49"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Пневмо-Альянс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(812)441-36-44, 380-93-85 </w:t>
            </w:r>
          </w:p>
        </w:tc>
      </w:tr>
      <w:tr w:rsidR="00B70198" w:rsidRPr="00674AE4" w:rsidTr="00B70198">
        <w:trPr>
          <w:trHeight w:val="6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Санкт-Петербург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пр-т. Стачек, д.47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"Технологический Центр "Инструмент Сервис"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(812)702-01-87</w:t>
            </w:r>
          </w:p>
        </w:tc>
      </w:tr>
      <w:tr w:rsidR="00B70198" w:rsidRPr="00674AE4" w:rsidTr="00B70198">
        <w:trPr>
          <w:trHeight w:val="49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Аксай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1055км трассы М-4 "Дон" ТЦ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Леруа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Мерлен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Сиделов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М.А.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(863) 204-06-49, (950) 861-57-66, (928) 909-87-12 </w:t>
            </w:r>
          </w:p>
        </w:tc>
      </w:tr>
      <w:tr w:rsidR="00B70198" w:rsidRPr="00674AE4" w:rsidTr="00B70198">
        <w:trPr>
          <w:trHeight w:val="49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Аксай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пос.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Верхнетемерницкий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, ул.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Обсерваторная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Сиделов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М.А.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(863) 204-06-49, (950) 861-57-66, (928) 909-87-12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Архангельск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proofErr w:type="spellStart"/>
            <w:r w:rsidRPr="00674AE4">
              <w:rPr>
                <w:rFonts w:ascii="Tahoma" w:hAnsi="Tahoma" w:cs="Tahoma"/>
                <w:lang w:eastAsia="ru-RU"/>
              </w:rPr>
              <w:t>ул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.Т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>имме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Архлес-Сервис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(8182)29-35-86, 27-00-49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Архангельск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Гайдара, д.63, ТЦ "Астра-Авто"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Усынин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В.В.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(8182) 44-23-07, (921) 810-07-95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Астрахань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Славянская, д.1 "В"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"Молоток"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(8512)40-88-77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Астрахань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Рыбинская, д.11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Курятников С.А.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(8512)36-32-33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Астрахань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ул. 3-я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Зелегинская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д.56 "а"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"Техник"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(8512)45-00-63, (8512)45-00-66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Белгород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proofErr w:type="spellStart"/>
            <w:r w:rsidRPr="00674AE4">
              <w:rPr>
                <w:rFonts w:ascii="Tahoma" w:hAnsi="Tahoma" w:cs="Tahoma"/>
                <w:lang w:eastAsia="ru-RU"/>
              </w:rPr>
              <w:t>ул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.Д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>згоева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, д.4,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оф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. 253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Профинструмент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(4722)42-10-11, 78-32-18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Белорецк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Тюленина, д.14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Стин-Сервис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(34792)5-20-26, (34792)5-36-07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Брянск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Красноармейская, д.103, корп. 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СЦ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Техномастер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(4832) 41-71-44, 33-34-09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Брянск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Луначарского, 37-38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Лузан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Е.Ю.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(4832)64-97-17, 37-04-01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Владимир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Электрозаводская, д.6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Комолов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С.П.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(4922) 33-17-85, 33-10-88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Владимир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Гастелло, д.8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Бахвалова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Е.С.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(4922) 53-28-76, 32-69-35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Волжский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.Р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 xml:space="preserve">абочий, ул.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Большевитская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70"б"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"Инструмент Сервис"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(8443)27-03-03, 27-22-66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21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Вологда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Октябрьская, д.51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ПКФ "Ритм-В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"(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>ИП Алимов)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(8172) 52-85-52, 52-85-60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22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Воронеж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Текстильщиков, д.2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Энкор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Сервис"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(4732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 xml:space="preserve"> )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>39-69-48, 39-24-84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23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Волгоград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30 лет Победы, 16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"Инструмент Сервис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(8442)55-00-99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24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Волгоград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Фадеева, 29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"Инструмент Сервис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(8442)63-04-04 (8442)63-14-14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25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Екатеринбург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Машиностроителей, д. 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СЦ 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Моложенко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Т.В.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(343)378-31-85, 338-05-53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26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Екатеринбург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Фронтовых Бригад, д.15, стр.9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Желонкин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Д.А.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(343)379-51-33, (904)179-60-71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27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Екатеринбург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Репина, д.99А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"П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>ромышленный Торговый Дом"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(343) 231-66-72 , 231-66-73</w:t>
            </w:r>
          </w:p>
        </w:tc>
      </w:tr>
      <w:tr w:rsidR="00B70198" w:rsidRPr="00674AE4" w:rsidTr="00BD24AC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28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Екатеринбург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Хлебная, д.17, база "ЗВУК"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Евстратов А.П.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(343) 254-62-44, (922) 145-42-83 </w:t>
            </w:r>
          </w:p>
        </w:tc>
      </w:tr>
      <w:tr w:rsidR="00B70198" w:rsidRPr="00674AE4" w:rsidTr="00BD24AC">
        <w:trPr>
          <w:trHeight w:val="33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lastRenderedPageBreak/>
              <w:t>29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Ижевск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Телегина, д.30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Компания "ТМ-СЕРВИС-2"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(3412)93-24-19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30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Ижевск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Пойма, д.7 Литер М-5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СЦ ИП Данилов М.В.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(3412)90-80-94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31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Ижевск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Карла Маркса, д.393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О"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>ДС"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(3412) 43-16-62, 43-50-64</w:t>
            </w:r>
          </w:p>
        </w:tc>
      </w:tr>
      <w:tr w:rsidR="00B70198" w:rsidRPr="00674AE4" w:rsidTr="00B70198">
        <w:trPr>
          <w:trHeight w:val="49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32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Иркутск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Рабочего-штаба д.29, на территории завода коммунальник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Севрюкова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(3952)22-76-79</w:t>
            </w:r>
          </w:p>
        </w:tc>
      </w:tr>
      <w:tr w:rsidR="00B70198" w:rsidRPr="00674AE4" w:rsidTr="00B70198">
        <w:trPr>
          <w:trHeight w:val="49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33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Иркутск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Рабочего штаба, д.87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ВСРТА "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Кемеровский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 xml:space="preserve"> заводы"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(3952)77-91-02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34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Йошкар-Ола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Гончарова, д.27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Мусатов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А.В.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(8362)41-29-74, 64-16-85</w:t>
            </w:r>
          </w:p>
        </w:tc>
      </w:tr>
      <w:tr w:rsidR="00B70198" w:rsidRPr="00674AE4" w:rsidTr="00B70198">
        <w:trPr>
          <w:trHeight w:val="49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35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Йошкар-Ола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ул.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Войнов-Интернациолистов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д.19 ТЦ "Галактика"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Артюх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И.В.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(8362) 21-53-01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36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Казань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ул.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Адоратского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Межина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И.И.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(843) 560-43-90, 560-43-91, 523-76-03, 523-56-17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37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Казань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Родины, д.10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"Армад-Электро"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(843)229-99-81 (843)224-33-42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38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Казань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М.Чуйкова, д.25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"Вавилон-С"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(843)525-44-15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39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</w:p>
          <w:p w:rsidR="00B70198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Казань</w:t>
            </w:r>
          </w:p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А.Губкина, д.17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ТСЦ "Дровосек"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(843) 272-92-44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40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Калуга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Тульская д.189, стр.7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Дмитриков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А.А.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(4842)55-79-04,(910)917-35-43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41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Каменск-Уральский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Парковая, д.13А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Султанов Р.М.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(3439) 31-75-65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42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Камышин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Пролетарская, 111"б"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"Инструмент Сервис"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(84457)51-0-51 (84457)5-27-27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43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Кемерово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ул.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Абызова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 12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 xml:space="preserve"> А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"С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>Ц "Электра"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(3842) 64-01-03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44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Киров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.К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>алинина, д.38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СЦ "Инструмент"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(8332)57-20-21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45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Киров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Сурикова, д.34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Астрим-Холдинг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(8332)54-48-00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46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Киров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Ленина, д.54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Техпромсбыт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(8332) 71-42-02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Default="00B70198" w:rsidP="00BD24AC">
            <w:pPr>
              <w:pStyle w:val="ae"/>
              <w:rPr>
                <w:lang w:val="en-US" w:eastAsia="ru-RU"/>
              </w:rPr>
            </w:pPr>
          </w:p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47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Default="00B70198" w:rsidP="00BD24AC">
            <w:pPr>
              <w:pStyle w:val="ae"/>
              <w:rPr>
                <w:rFonts w:ascii="Tahoma" w:hAnsi="Tahoma" w:cs="Tahoma"/>
                <w:lang w:val="en-US" w:eastAsia="ru-RU"/>
              </w:rPr>
            </w:pPr>
          </w:p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Ковров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Default="00B70198" w:rsidP="00BD24AC">
            <w:pPr>
              <w:pStyle w:val="ae"/>
              <w:rPr>
                <w:rFonts w:ascii="Tahoma" w:hAnsi="Tahoma" w:cs="Tahoma"/>
                <w:lang w:val="en-US" w:eastAsia="ru-RU"/>
              </w:rPr>
            </w:pPr>
          </w:p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Малеева, д.1А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Default="00B70198" w:rsidP="00BD24AC">
            <w:pPr>
              <w:pStyle w:val="ae"/>
              <w:rPr>
                <w:rFonts w:ascii="Tahoma" w:hAnsi="Tahoma" w:cs="Tahoma"/>
                <w:lang w:val="en-US" w:eastAsia="ru-RU"/>
              </w:rPr>
            </w:pPr>
          </w:p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ИМКом-Сервис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Default="00B70198" w:rsidP="00BD24AC">
            <w:pPr>
              <w:pStyle w:val="ae"/>
              <w:rPr>
                <w:rFonts w:ascii="Tahoma" w:hAnsi="Tahoma" w:cs="Tahoma"/>
                <w:lang w:val="en-US" w:eastAsia="ru-RU"/>
              </w:rPr>
            </w:pPr>
          </w:p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(49232) 6-45-60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48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Комсомольск-на-Амуре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Кирова, д.70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Аксютина Д.А.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(4217)54-37-67, 54-74-59, 52-78-76</w:t>
            </w:r>
          </w:p>
        </w:tc>
      </w:tr>
      <w:tr w:rsidR="00B70198" w:rsidRPr="00674AE4" w:rsidTr="00B70198">
        <w:trPr>
          <w:trHeight w:val="49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49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Кострома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Станкостроительная, д.5Б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Антэк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(4942) 41-02-02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50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Кострома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ул.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Галическая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д.97А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Плетнев И.А.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(4942) 63-91-46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51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Краснодар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.Ш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>оссе нефтяников, 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Одобеско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Н.И.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(861)272-77-20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52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Краснодар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Волжская, д.12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О"</w:t>
            </w:r>
            <w:proofErr w:type="spellStart"/>
            <w:proofErr w:type="gramEnd"/>
            <w:r w:rsidRPr="00674AE4">
              <w:rPr>
                <w:rFonts w:ascii="Tahoma" w:hAnsi="Tahoma" w:cs="Tahoma"/>
                <w:lang w:eastAsia="ru-RU"/>
              </w:rPr>
              <w:t>ИнструментПрофСнаб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(861) 231-29-48, 231-76-18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53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Краснодар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Пригородная, 1/10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Дуванский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А.А.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(861)944-08-50, (903)411-08-50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54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Красноярск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Взлётная, д.5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"Чистый мир"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(3912)41-86-40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55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Красноярск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Калинина, д.89, ст.1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ЧП Шерстобой (АСЦ "Прогресс")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(3912)99-65-80, 65-33-99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56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Курган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Куйбышева, д.145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Уралтехсервис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(3522) 24-00-12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57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Курск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Энгельса, д.105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Рышков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П.В.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(4712) 36-04-53, 35-49-97</w:t>
            </w:r>
          </w:p>
        </w:tc>
      </w:tr>
      <w:tr w:rsidR="00B70198" w:rsidRPr="00674AE4" w:rsidTr="00BD24AC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58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Липецк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8 Марта, д.13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"Арсенал"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(4742)74-06-96 (4742)74-66-76 </w:t>
            </w:r>
          </w:p>
        </w:tc>
      </w:tr>
      <w:tr w:rsidR="00B70198" w:rsidRPr="00674AE4" w:rsidTr="00BD24AC">
        <w:trPr>
          <w:trHeight w:val="30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lastRenderedPageBreak/>
              <w:t>59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Миасс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8 Марта, д.195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Князева Е.А.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(3513) 59-18-18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60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Мурманск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Свердлова, д.9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Мурман-Инструмент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(8152) 31-35-96, 43-63-12 </w:t>
            </w:r>
          </w:p>
        </w:tc>
      </w:tr>
      <w:tr w:rsidR="00B70198" w:rsidRPr="00674AE4" w:rsidTr="00B70198">
        <w:trPr>
          <w:trHeight w:val="6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61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Набережные Челны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Одобеско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Н.И.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Промзона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2, Производственный проезд, строение 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"Азимут"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(8552) 53-59-60, 53-59-61, 53-59-62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62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Набережные Челны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proofErr w:type="spellStart"/>
            <w:r w:rsidRPr="00674AE4">
              <w:rPr>
                <w:rFonts w:ascii="Tahoma" w:hAnsi="Tahoma" w:cs="Tahoma"/>
                <w:lang w:eastAsia="ru-RU"/>
              </w:rPr>
              <w:t>пр-т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Хасана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Туфана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Буров А.С. ("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Интех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Центр")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(8552)52-01-62, 52-47-84, 52-49-99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63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Набережные Челны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пос. Сидоровка, база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Закамье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", склад №11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Смирнов Олег Петрович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(8552)70-85-58,(8552)40-80-40, (927)492-70-72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64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ул.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Байсултанова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"Техно-Сити"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(8662)40-38-14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65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Нижний Новгород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пр. Гагарина, д. 37б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О"</w:t>
            </w:r>
            <w:proofErr w:type="spellStart"/>
            <w:proofErr w:type="gramEnd"/>
            <w:r w:rsidRPr="00674AE4">
              <w:rPr>
                <w:rFonts w:ascii="Tahoma" w:hAnsi="Tahoma" w:cs="Tahoma"/>
                <w:lang w:eastAsia="ru-RU"/>
              </w:rPr>
              <w:t>Сварог-Сервис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(920) 078-12-13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66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Нижний Новгород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пр-т. Ленина, д.96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Дилекс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(831)257-62-42 (920)01-04-222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67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Нижний Новгород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Бульвар Мира, д.7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Проминструмент-Казань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(831)265-94-39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68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Новомосковск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Космонавтов, д.8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"Реверс" (Альянс)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(48762) 2-82-20, 6-74-04, 2-84-35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69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Новосибирск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Планировочная, д.58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ТехноЭкспорт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(383) 351-33-92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70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Новосибирск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proofErr w:type="spellStart"/>
            <w:r w:rsidRPr="00674AE4">
              <w:rPr>
                <w:rFonts w:ascii="Tahoma" w:hAnsi="Tahoma" w:cs="Tahoma"/>
                <w:lang w:eastAsia="ru-RU"/>
              </w:rPr>
              <w:t>пр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-т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 xml:space="preserve"> Дзержинского, д.1/4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"Энтузиаст - Сервис"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(383) 286-40-43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71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Омск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пр-т. Космический, д.109А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ООО НПО "Компания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Сивик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(3812) 58-56-76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72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Оренбург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Терешковой, д.154/2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ОренбургВостокСнаб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(3532) 73-27-92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73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Пенза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Перспективная, д.1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Загоруйко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А.В.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(8412) 20-55-40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74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Пермь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Героев Хасана, д. 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ЧП Мохова Н.В. (ООО "Домовой")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(342) 240-25-38, 240-25-39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75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Пермь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Пушкина, д.116В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Кузнецов С.А.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(342) 236-39-59, 236-55-59, 236-52-59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76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Пермь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Плеханова, д.2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Охапкина О.А.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(342) 237-02-02, 237-09-09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77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Пермь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Саранская, д.5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"Академия Инструмента"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(342) 240-93-77, 245-05-02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78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Пермь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ул.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Джержинского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Лекар-Инструмент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(342) 237-16-80, 237-15-522</w:t>
            </w:r>
          </w:p>
        </w:tc>
      </w:tr>
      <w:tr w:rsidR="00B70198" w:rsidRPr="00674AE4" w:rsidTr="00B70198">
        <w:trPr>
          <w:trHeight w:val="49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79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Петропавловск-Камчатский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Тушканова, д.14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"Электроинструмент-Сервис"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(4152) 26-44-74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Прокопьевск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ул.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Новградская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д.28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/А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СЦ "Лидер"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(3846) 69-55-77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81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Псков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.П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>ервомайская, д.33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"Сервисный центр "Мастер"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(8112)72-45-55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82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Пятигорск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Суворовский проезд, д.1А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"Электра"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(8793) 38-27-57 (962) 010-37-23 (928) 341-47-59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83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Ростов-на-Дону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Шоссейная, 77А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СЦ "Мастер"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(863) 278-76-35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84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Рязань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пр-т. Яблочкова, д.6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Шерозия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Г.Г.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(4912)24-92-20; (920)961-24-74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85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Самара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.А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>врора, д.148А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"Специалист"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(846) 264-77-55, 260-81-21, 241-86-73, 267-33-33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86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Саратов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Московская, д.130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Цыганков Г.М.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(8452) 27-81-18</w:t>
            </w:r>
          </w:p>
        </w:tc>
      </w:tr>
      <w:tr w:rsidR="00B70198" w:rsidRPr="00674AE4" w:rsidTr="00BD24AC">
        <w:trPr>
          <w:trHeight w:val="49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87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Саратов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Рахова, д.280, Магазин "Кузов" 3-й этаж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КрасКО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(8452) 29-24-38</w:t>
            </w:r>
          </w:p>
        </w:tc>
      </w:tr>
      <w:tr w:rsidR="00B70198" w:rsidRPr="00674AE4" w:rsidTr="00BD24AC">
        <w:trPr>
          <w:trHeight w:val="33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lastRenderedPageBreak/>
              <w:t>88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Саратов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Гоголя д.130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Махрова Наталия Александровна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(8452)46-01-04 (8452)44-52-44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89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Саратов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Танкистов, д.37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ТСЦ "Дровосек"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(8452) 43-17-23, 43-72-06</w:t>
            </w:r>
          </w:p>
        </w:tc>
      </w:tr>
      <w:tr w:rsidR="00B70198" w:rsidRPr="00674AE4" w:rsidTr="00B70198">
        <w:trPr>
          <w:trHeight w:val="49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90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Саратов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ул. 5-й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Соколовогорский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пр-д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Нефедов В.В.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(917) 206-52-91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91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Серпухов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Северное шоссе, д.6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СЦ 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Бекренёв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Г.А.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(4967)76-12-80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92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Смоленск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25 Сентября, д.50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ООО "ПП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Глайс</w:t>
            </w:r>
            <w:proofErr w:type="spellEnd"/>
            <w:proofErr w:type="gramStart"/>
            <w:r w:rsidRPr="00674AE4">
              <w:rPr>
                <w:rFonts w:ascii="Tahoma" w:hAnsi="Tahoma" w:cs="Tahoma"/>
                <w:lang w:eastAsia="ru-RU"/>
              </w:rPr>
              <w:t>"(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>СЦ "Рубин")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(4812) 62-29-79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93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Смоленск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Раевского, д.2А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Техносат-Сервис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(4812) 62-16-18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94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Сочи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proofErr w:type="spellStart"/>
            <w:r w:rsidRPr="00674AE4">
              <w:rPr>
                <w:rFonts w:ascii="Tahoma" w:hAnsi="Tahoma" w:cs="Tahoma"/>
                <w:lang w:eastAsia="ru-RU"/>
              </w:rPr>
              <w:t>Адлеровский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район, ул. 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Авиационная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>, д.3/1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Сочистроймаркет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(918) 303-30-37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95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Ставрополь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Селекционная, д.3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"Сервисный центр"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(8652) 28-24-88, (962) 449-95-34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96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Сургут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proofErr w:type="spellStart"/>
            <w:r w:rsidRPr="00674AE4">
              <w:rPr>
                <w:rFonts w:ascii="Tahoma" w:hAnsi="Tahoma" w:cs="Tahoma"/>
                <w:lang w:eastAsia="ru-RU"/>
              </w:rPr>
              <w:t>Нефтеюганское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ш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., д.24/1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Авдеев О.И. (ООО "Мир Инструмента")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(3462) 31-98-90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97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Тамбов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ул.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Студенецкая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Евдокимов А.С.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(4752) 71-15-40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98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Темрюк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Ленина, д.184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Торговая компания «МАСТЕР»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(86148) 4-23-21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99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Тула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Коминтерна, д.24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Лискин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А.В.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(4872)56-32-77, 56-32-35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Тула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ул.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Скуратовская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д.121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"Каравай"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(4872) 33-00-00, 33-00-30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101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Тула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ул.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Щегловская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засека, д.14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"Арсенал-Сервис"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(4872) 41-92-66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102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Тюмень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Республики 207А, строение 1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"Монолит"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(3452)69-61-17, 69-60-41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103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Тюмень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Революции, д.16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ТТЦ «Инструмент»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(3452)55-23-60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104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Тюмень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Республики, д.256, корп.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СервисМастер-Тюмень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(3452) 68-38-41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105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Узловая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Трегубова, д.31А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"Инструмент Сервис"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(48731)6-29-64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106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Улан-Удэ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Ботаническая, д.71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ПромТехЦентр-сервис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(3012)45-31-72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107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Улан-Удэ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ул.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Сахьяновой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д.9В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"Маршал"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(3012) 45-59-74, 43-58-61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108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Ульяновск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</w:t>
            </w:r>
            <w:proofErr w:type="gramStart"/>
            <w:r w:rsidRPr="00674AE4">
              <w:rPr>
                <w:rFonts w:ascii="Tahoma" w:hAnsi="Tahoma" w:cs="Tahoma"/>
                <w:lang w:eastAsia="ru-RU"/>
              </w:rPr>
              <w:t>.М</w:t>
            </w:r>
            <w:proofErr w:type="gramEnd"/>
            <w:r w:rsidRPr="00674AE4">
              <w:rPr>
                <w:rFonts w:ascii="Tahoma" w:hAnsi="Tahoma" w:cs="Tahoma"/>
                <w:lang w:eastAsia="ru-RU"/>
              </w:rPr>
              <w:t>инаева, 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Техпромсбыт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тел.(8422)30-18-00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109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Ульяновск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ул.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Нариманова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ООО "Сервис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Снаб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(8422)46-32-26, 67-46-97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110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ул.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Игарская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, д. 21А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Зуев А.М.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(3902)35-50-10 </w:t>
            </w:r>
          </w:p>
        </w:tc>
      </w:tr>
      <w:tr w:rsidR="00B70198" w:rsidRPr="00674AE4" w:rsidTr="00B70198">
        <w:trPr>
          <w:trHeight w:val="49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111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Чайковский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Советская, д.1/13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"Сервисный центр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Bosch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 (Домовой Профи)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(34241)4-64-50 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Чайковский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Советская, д.1/13а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Грицаев С.А.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(34241)4-33-66 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113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Чебоксары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Пр-т И. Яковлева, д.10а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"Сервис инструмента"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(8352)51-88-77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Чебоксары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Базовый проезд, д.8б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ИП Васильев А.Ю.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(8352)57-39-65, 57-23-35, 57-39-62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115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Челябинск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Артиллерийская д. 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"Почин"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(351) 775-28-52; (351)776-25-49</w:t>
            </w:r>
          </w:p>
        </w:tc>
      </w:tr>
      <w:tr w:rsidR="00B70198" w:rsidRPr="00674AE4" w:rsidTr="00B70198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116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Челябинск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Троицкий тракт, д.21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 xml:space="preserve">ИП 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Чекашова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 xml:space="preserve"> Е.В.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(351) 230-06-01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117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Ярославль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Выставочная, дом 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Бигам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(4852) 61-00-29, 73-76-02, 74-80-74</w:t>
            </w:r>
          </w:p>
        </w:tc>
      </w:tr>
      <w:tr w:rsidR="00B70198" w:rsidRPr="00674AE4" w:rsidTr="00B70198">
        <w:trPr>
          <w:trHeight w:val="33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118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Ярославль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ул. Магистральная, д.14а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"ТЦ "Кристалл"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(4852) 45-91-37</w:t>
            </w:r>
          </w:p>
        </w:tc>
      </w:tr>
      <w:tr w:rsidR="00B70198" w:rsidRPr="00674AE4" w:rsidTr="00BD24AC">
        <w:trPr>
          <w:trHeight w:val="211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lang w:eastAsia="ru-RU"/>
              </w:rPr>
            </w:pPr>
            <w:r w:rsidRPr="00674AE4">
              <w:rPr>
                <w:lang w:eastAsia="ru-RU"/>
              </w:rPr>
              <w:t>119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Ярославль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пр. Ленина, д.29/51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ООО "</w:t>
            </w:r>
            <w:proofErr w:type="spellStart"/>
            <w:r w:rsidRPr="00674AE4">
              <w:rPr>
                <w:rFonts w:ascii="Tahoma" w:hAnsi="Tahoma" w:cs="Tahoma"/>
                <w:lang w:eastAsia="ru-RU"/>
              </w:rPr>
              <w:t>ЯрБошСервис</w:t>
            </w:r>
            <w:proofErr w:type="spellEnd"/>
            <w:r w:rsidRPr="00674AE4">
              <w:rPr>
                <w:rFonts w:ascii="Tahoma" w:hAnsi="Tahoma" w:cs="Tahoma"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0198" w:rsidRPr="00674AE4" w:rsidRDefault="00B70198" w:rsidP="00BD24AC">
            <w:pPr>
              <w:pStyle w:val="ae"/>
              <w:rPr>
                <w:rFonts w:ascii="Tahoma" w:hAnsi="Tahoma" w:cs="Tahoma"/>
                <w:lang w:eastAsia="ru-RU"/>
              </w:rPr>
            </w:pPr>
            <w:r w:rsidRPr="00674AE4">
              <w:rPr>
                <w:rFonts w:ascii="Tahoma" w:hAnsi="Tahoma" w:cs="Tahoma"/>
                <w:lang w:eastAsia="ru-RU"/>
              </w:rPr>
              <w:t>тел. (4852)73-34-91</w:t>
            </w:r>
          </w:p>
        </w:tc>
      </w:tr>
    </w:tbl>
    <w:p w:rsidR="00BD24AC" w:rsidRPr="00BD24AC" w:rsidRDefault="00BD24AC" w:rsidP="00643475">
      <w:pPr>
        <w:rPr>
          <w:rFonts w:ascii="Arial" w:hAnsi="Arial" w:cs="Arial"/>
          <w:b/>
          <w:sz w:val="18"/>
          <w:szCs w:val="18"/>
        </w:rPr>
      </w:pPr>
    </w:p>
    <w:sectPr w:rsidR="00BD24AC" w:rsidRPr="00BD24AC" w:rsidSect="00BD24AC">
      <w:pgSz w:w="8419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2F2CD98"/>
    <w:lvl w:ilvl="0">
      <w:numFmt w:val="bullet"/>
      <w:lvlText w:val="*"/>
      <w:lvlJc w:val="left"/>
    </w:lvl>
  </w:abstractNum>
  <w:abstractNum w:abstractNumId="1">
    <w:nsid w:val="0DB21922"/>
    <w:multiLevelType w:val="hybridMultilevel"/>
    <w:tmpl w:val="5762DB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B75AB8"/>
    <w:multiLevelType w:val="hybridMultilevel"/>
    <w:tmpl w:val="5CAA7EA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15161AD9"/>
    <w:multiLevelType w:val="hybridMultilevel"/>
    <w:tmpl w:val="196A5AD4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945107"/>
    <w:multiLevelType w:val="singleLevel"/>
    <w:tmpl w:val="8EE66F9E"/>
    <w:lvl w:ilvl="0">
      <w:start w:val="10"/>
      <w:numFmt w:val="decimal"/>
      <w:lvlText w:val="%1"/>
      <w:legacy w:legacy="1" w:legacySpace="0" w:legacyIndent="238"/>
      <w:lvlJc w:val="left"/>
      <w:rPr>
        <w:rFonts w:ascii="Arial" w:hAnsi="Arial" w:cs="Arial" w:hint="default"/>
      </w:rPr>
    </w:lvl>
  </w:abstractNum>
  <w:abstractNum w:abstractNumId="5">
    <w:nsid w:val="18110524"/>
    <w:multiLevelType w:val="hybridMultilevel"/>
    <w:tmpl w:val="8D8008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146573"/>
    <w:multiLevelType w:val="singleLevel"/>
    <w:tmpl w:val="4CB4FF36"/>
    <w:lvl w:ilvl="0">
      <w:start w:val="1"/>
      <w:numFmt w:val="decimal"/>
      <w:lvlText w:val="%1."/>
      <w:legacy w:legacy="1" w:legacySpace="0" w:legacyIndent="173"/>
      <w:lvlJc w:val="left"/>
      <w:rPr>
        <w:rFonts w:ascii="Arial" w:hAnsi="Arial" w:cs="Arial" w:hint="default"/>
      </w:rPr>
    </w:lvl>
  </w:abstractNum>
  <w:abstractNum w:abstractNumId="7">
    <w:nsid w:val="238E4872"/>
    <w:multiLevelType w:val="hybridMultilevel"/>
    <w:tmpl w:val="CF463B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046E98"/>
    <w:multiLevelType w:val="hybridMultilevel"/>
    <w:tmpl w:val="226614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8F20C58"/>
    <w:multiLevelType w:val="singleLevel"/>
    <w:tmpl w:val="5720BBF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C6723F0"/>
    <w:multiLevelType w:val="hybridMultilevel"/>
    <w:tmpl w:val="8BF261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D8A51F5"/>
    <w:multiLevelType w:val="hybridMultilevel"/>
    <w:tmpl w:val="B5D67E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093912"/>
    <w:multiLevelType w:val="singleLevel"/>
    <w:tmpl w:val="FCEEF8CC"/>
    <w:lvl w:ilvl="0">
      <w:start w:val="1"/>
      <w:numFmt w:val="decimal"/>
      <w:lvlText w:val="%1"/>
      <w:legacy w:legacy="1" w:legacySpace="0" w:legacyIndent="166"/>
      <w:lvlJc w:val="left"/>
      <w:rPr>
        <w:rFonts w:ascii="Arial" w:hAnsi="Arial" w:cs="Arial" w:hint="default"/>
      </w:rPr>
    </w:lvl>
  </w:abstractNum>
  <w:abstractNum w:abstractNumId="13">
    <w:nsid w:val="30167B36"/>
    <w:multiLevelType w:val="hybridMultilevel"/>
    <w:tmpl w:val="5A10AAD8"/>
    <w:lvl w:ilvl="0" w:tplc="0419000F">
      <w:start w:val="5"/>
      <w:numFmt w:val="decimal"/>
      <w:lvlText w:val="%1."/>
      <w:lvlJc w:val="left"/>
      <w:pPr>
        <w:ind w:left="362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2BD2BBF"/>
    <w:multiLevelType w:val="singleLevel"/>
    <w:tmpl w:val="D64A7928"/>
    <w:lvl w:ilvl="0">
      <w:start w:val="3"/>
      <w:numFmt w:val="decimal"/>
      <w:lvlText w:val="%1."/>
      <w:legacy w:legacy="1" w:legacySpace="0" w:legacyIndent="158"/>
      <w:lvlJc w:val="left"/>
      <w:rPr>
        <w:rFonts w:ascii="Arial" w:hAnsi="Arial" w:cs="Arial" w:hint="default"/>
      </w:rPr>
    </w:lvl>
  </w:abstractNum>
  <w:abstractNum w:abstractNumId="15">
    <w:nsid w:val="35C57AC1"/>
    <w:multiLevelType w:val="singleLevel"/>
    <w:tmpl w:val="FC0858BC"/>
    <w:lvl w:ilvl="0">
      <w:start w:val="2"/>
      <w:numFmt w:val="decimal"/>
      <w:lvlText w:val="%1."/>
      <w:legacy w:legacy="1" w:legacySpace="0" w:legacyIndent="158"/>
      <w:lvlJc w:val="left"/>
      <w:rPr>
        <w:rFonts w:ascii="Arial" w:hAnsi="Arial" w:cs="Arial" w:hint="default"/>
      </w:rPr>
    </w:lvl>
  </w:abstractNum>
  <w:abstractNum w:abstractNumId="16">
    <w:nsid w:val="39CF6B9F"/>
    <w:multiLevelType w:val="hybridMultilevel"/>
    <w:tmpl w:val="0D54CB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F63F2F"/>
    <w:multiLevelType w:val="singleLevel"/>
    <w:tmpl w:val="549A271A"/>
    <w:lvl w:ilvl="0">
      <w:start w:val="2"/>
      <w:numFmt w:val="decimal"/>
      <w:lvlText w:val="%1."/>
      <w:legacy w:legacy="1" w:legacySpace="0" w:legacyIndent="230"/>
      <w:lvlJc w:val="left"/>
      <w:rPr>
        <w:rFonts w:ascii="Arial" w:hAnsi="Arial" w:cs="Arial" w:hint="default"/>
      </w:rPr>
    </w:lvl>
  </w:abstractNum>
  <w:abstractNum w:abstractNumId="18">
    <w:nsid w:val="40943F8C"/>
    <w:multiLevelType w:val="hybridMultilevel"/>
    <w:tmpl w:val="78A26EB0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0956492"/>
    <w:multiLevelType w:val="hybridMultilevel"/>
    <w:tmpl w:val="0866A976"/>
    <w:lvl w:ilvl="0" w:tplc="5720BBF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7108B2"/>
    <w:multiLevelType w:val="singleLevel"/>
    <w:tmpl w:val="549A271A"/>
    <w:lvl w:ilvl="0">
      <w:start w:val="2"/>
      <w:numFmt w:val="decimal"/>
      <w:lvlText w:val="%1."/>
      <w:legacy w:legacy="1" w:legacySpace="0" w:legacyIndent="230"/>
      <w:lvlJc w:val="left"/>
      <w:rPr>
        <w:rFonts w:ascii="Arial" w:hAnsi="Arial" w:cs="Arial" w:hint="default"/>
      </w:rPr>
    </w:lvl>
  </w:abstractNum>
  <w:abstractNum w:abstractNumId="21">
    <w:nsid w:val="451F0A3F"/>
    <w:multiLevelType w:val="hybridMultilevel"/>
    <w:tmpl w:val="136EDF84"/>
    <w:lvl w:ilvl="0" w:tplc="BA609FA6">
      <w:start w:val="8"/>
      <w:numFmt w:val="decimal"/>
      <w:lvlText w:val="%1."/>
      <w:lvlJc w:val="left"/>
      <w:pPr>
        <w:ind w:left="362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78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94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  <w:rPr>
        <w:rFonts w:cs="Times New Roman"/>
      </w:rPr>
    </w:lvl>
  </w:abstractNum>
  <w:abstractNum w:abstractNumId="22">
    <w:nsid w:val="528C1AC3"/>
    <w:multiLevelType w:val="hybridMultilevel"/>
    <w:tmpl w:val="3E32990A"/>
    <w:lvl w:ilvl="0" w:tplc="70308546">
      <w:start w:val="9"/>
      <w:numFmt w:val="decimal"/>
      <w:lvlText w:val="%1."/>
      <w:lvlJc w:val="left"/>
      <w:pPr>
        <w:ind w:left="362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78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94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  <w:rPr>
        <w:rFonts w:cs="Times New Roman"/>
      </w:rPr>
    </w:lvl>
  </w:abstractNum>
  <w:abstractNum w:abstractNumId="23">
    <w:nsid w:val="56E02903"/>
    <w:multiLevelType w:val="hybridMultilevel"/>
    <w:tmpl w:val="0ADCE4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7047552"/>
    <w:multiLevelType w:val="hybridMultilevel"/>
    <w:tmpl w:val="3D6A63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400354"/>
    <w:multiLevelType w:val="hybridMultilevel"/>
    <w:tmpl w:val="09E0190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8EA55B1"/>
    <w:multiLevelType w:val="hybridMultilevel"/>
    <w:tmpl w:val="3086F6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F614BA9"/>
    <w:multiLevelType w:val="hybridMultilevel"/>
    <w:tmpl w:val="B178F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E51440"/>
    <w:multiLevelType w:val="singleLevel"/>
    <w:tmpl w:val="FCEEF8CC"/>
    <w:lvl w:ilvl="0">
      <w:start w:val="1"/>
      <w:numFmt w:val="decimal"/>
      <w:lvlText w:val="%1"/>
      <w:legacy w:legacy="1" w:legacySpace="0" w:legacyIndent="166"/>
      <w:lvlJc w:val="left"/>
      <w:rPr>
        <w:rFonts w:ascii="Arial" w:hAnsi="Arial" w:cs="Arial" w:hint="default"/>
      </w:rPr>
    </w:lvl>
  </w:abstractNum>
  <w:abstractNum w:abstractNumId="29">
    <w:nsid w:val="685C660C"/>
    <w:multiLevelType w:val="hybridMultilevel"/>
    <w:tmpl w:val="5A10AAD8"/>
    <w:lvl w:ilvl="0" w:tplc="0419000F">
      <w:start w:val="5"/>
      <w:numFmt w:val="decimal"/>
      <w:lvlText w:val="%1."/>
      <w:lvlJc w:val="left"/>
      <w:pPr>
        <w:ind w:left="362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B6C4CC6"/>
    <w:multiLevelType w:val="hybridMultilevel"/>
    <w:tmpl w:val="9E0A6356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C5F596C"/>
    <w:multiLevelType w:val="singleLevel"/>
    <w:tmpl w:val="FC0858BC"/>
    <w:lvl w:ilvl="0">
      <w:start w:val="2"/>
      <w:numFmt w:val="decimal"/>
      <w:lvlText w:val="%1."/>
      <w:legacy w:legacy="1" w:legacySpace="0" w:legacyIndent="158"/>
      <w:lvlJc w:val="left"/>
      <w:rPr>
        <w:rFonts w:ascii="Arial" w:hAnsi="Arial" w:cs="Arial" w:hint="default"/>
      </w:rPr>
    </w:lvl>
  </w:abstractNum>
  <w:abstractNum w:abstractNumId="32">
    <w:nsid w:val="75BE4400"/>
    <w:multiLevelType w:val="hybridMultilevel"/>
    <w:tmpl w:val="749E46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0"/>
  </w:num>
  <w:num w:numId="3">
    <w:abstractNumId w:val="3"/>
  </w:num>
  <w:num w:numId="4">
    <w:abstractNumId w:val="29"/>
  </w:num>
  <w:num w:numId="5">
    <w:abstractNumId w:val="18"/>
  </w:num>
  <w:num w:numId="6">
    <w:abstractNumId w:val="13"/>
  </w:num>
  <w:num w:numId="7">
    <w:abstractNumId w:val="25"/>
  </w:num>
  <w:num w:numId="8">
    <w:abstractNumId w:val="22"/>
  </w:num>
  <w:num w:numId="9">
    <w:abstractNumId w:val="21"/>
  </w:num>
  <w:num w:numId="10">
    <w:abstractNumId w:val="9"/>
  </w:num>
  <w:num w:numId="11">
    <w:abstractNumId w:val="19"/>
  </w:num>
  <w:num w:numId="12">
    <w:abstractNumId w:val="0"/>
    <w:lvlOverride w:ilvl="0">
      <w:lvl w:ilvl="0">
        <w:numFmt w:val="bullet"/>
        <w:lvlText w:val="•"/>
        <w:legacy w:legacy="1" w:legacySpace="0" w:legacyIndent="123"/>
        <w:lvlJc w:val="left"/>
        <w:rPr>
          <w:rFonts w:ascii="Arial" w:hAnsi="Arial" w:hint="default"/>
        </w:rPr>
      </w:lvl>
    </w:lvlOverride>
  </w:num>
  <w:num w:numId="13">
    <w:abstractNumId w:val="6"/>
  </w:num>
  <w:num w:numId="14">
    <w:abstractNumId w:val="0"/>
    <w:lvlOverride w:ilvl="0">
      <w:lvl w:ilvl="0">
        <w:numFmt w:val="bullet"/>
        <w:lvlText w:val="•"/>
        <w:legacy w:legacy="1" w:legacySpace="0" w:legacyIndent="173"/>
        <w:lvlJc w:val="left"/>
        <w:rPr>
          <w:rFonts w:ascii="Arial" w:hAnsi="Arial" w:hint="default"/>
        </w:rPr>
      </w:lvl>
    </w:lvlOverride>
  </w:num>
  <w:num w:numId="15">
    <w:abstractNumId w:val="28"/>
  </w:num>
  <w:num w:numId="16">
    <w:abstractNumId w:val="4"/>
  </w:num>
  <w:num w:numId="17">
    <w:abstractNumId w:val="12"/>
  </w:num>
  <w:num w:numId="18">
    <w:abstractNumId w:val="14"/>
  </w:num>
  <w:num w:numId="19">
    <w:abstractNumId w:val="17"/>
  </w:num>
  <w:num w:numId="20">
    <w:abstractNumId w:val="15"/>
  </w:num>
  <w:num w:numId="21">
    <w:abstractNumId w:val="20"/>
  </w:num>
  <w:num w:numId="22">
    <w:abstractNumId w:val="31"/>
  </w:num>
  <w:num w:numId="23">
    <w:abstractNumId w:val="27"/>
  </w:num>
  <w:num w:numId="24">
    <w:abstractNumId w:val="16"/>
  </w:num>
  <w:num w:numId="25">
    <w:abstractNumId w:val="11"/>
  </w:num>
  <w:num w:numId="26">
    <w:abstractNumId w:val="7"/>
  </w:num>
  <w:num w:numId="27">
    <w:abstractNumId w:val="23"/>
  </w:num>
  <w:num w:numId="28">
    <w:abstractNumId w:val="24"/>
  </w:num>
  <w:num w:numId="29">
    <w:abstractNumId w:val="1"/>
  </w:num>
  <w:num w:numId="30">
    <w:abstractNumId w:val="26"/>
  </w:num>
  <w:num w:numId="31">
    <w:abstractNumId w:val="5"/>
  </w:num>
  <w:num w:numId="32">
    <w:abstractNumId w:val="2"/>
  </w:num>
  <w:num w:numId="33">
    <w:abstractNumId w:val="10"/>
  </w:num>
  <w:num w:numId="3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bookFoldPrinting/>
  <w:characterSpacingControl w:val="doNotCompress"/>
  <w:compat/>
  <w:rsids>
    <w:rsidRoot w:val="00553FA3"/>
    <w:rsid w:val="00013AEF"/>
    <w:rsid w:val="000156CC"/>
    <w:rsid w:val="00023080"/>
    <w:rsid w:val="00026C9E"/>
    <w:rsid w:val="00043188"/>
    <w:rsid w:val="00047779"/>
    <w:rsid w:val="00052D35"/>
    <w:rsid w:val="00057731"/>
    <w:rsid w:val="00076904"/>
    <w:rsid w:val="00085E11"/>
    <w:rsid w:val="000A1843"/>
    <w:rsid w:val="000A619C"/>
    <w:rsid w:val="000A7229"/>
    <w:rsid w:val="000B688A"/>
    <w:rsid w:val="000B6F01"/>
    <w:rsid w:val="000C04BC"/>
    <w:rsid w:val="000C681D"/>
    <w:rsid w:val="000E1B2C"/>
    <w:rsid w:val="000E52DE"/>
    <w:rsid w:val="000F30F1"/>
    <w:rsid w:val="000F60F4"/>
    <w:rsid w:val="0011108B"/>
    <w:rsid w:val="00114912"/>
    <w:rsid w:val="001279B7"/>
    <w:rsid w:val="00144480"/>
    <w:rsid w:val="001449C0"/>
    <w:rsid w:val="00145766"/>
    <w:rsid w:val="001461E1"/>
    <w:rsid w:val="00164B60"/>
    <w:rsid w:val="00185642"/>
    <w:rsid w:val="001867A7"/>
    <w:rsid w:val="001962E0"/>
    <w:rsid w:val="001966A8"/>
    <w:rsid w:val="001A730A"/>
    <w:rsid w:val="001C3225"/>
    <w:rsid w:val="001C6A73"/>
    <w:rsid w:val="001D0740"/>
    <w:rsid w:val="001D56F4"/>
    <w:rsid w:val="001D6B5B"/>
    <w:rsid w:val="001E5732"/>
    <w:rsid w:val="001E5A42"/>
    <w:rsid w:val="001E61C7"/>
    <w:rsid w:val="00202214"/>
    <w:rsid w:val="00210B97"/>
    <w:rsid w:val="00226061"/>
    <w:rsid w:val="00226663"/>
    <w:rsid w:val="00251BD7"/>
    <w:rsid w:val="00253494"/>
    <w:rsid w:val="00281614"/>
    <w:rsid w:val="00283E47"/>
    <w:rsid w:val="00287234"/>
    <w:rsid w:val="0029494B"/>
    <w:rsid w:val="00294BC5"/>
    <w:rsid w:val="002A35F5"/>
    <w:rsid w:val="002A541F"/>
    <w:rsid w:val="002A6A96"/>
    <w:rsid w:val="002B546C"/>
    <w:rsid w:val="002C50BE"/>
    <w:rsid w:val="002D5005"/>
    <w:rsid w:val="002E409D"/>
    <w:rsid w:val="002F0599"/>
    <w:rsid w:val="0030176B"/>
    <w:rsid w:val="003128E2"/>
    <w:rsid w:val="00327380"/>
    <w:rsid w:val="003337C1"/>
    <w:rsid w:val="00333FE1"/>
    <w:rsid w:val="00361720"/>
    <w:rsid w:val="00365EE8"/>
    <w:rsid w:val="003764DB"/>
    <w:rsid w:val="0038397E"/>
    <w:rsid w:val="00390AFE"/>
    <w:rsid w:val="00394847"/>
    <w:rsid w:val="003C57BA"/>
    <w:rsid w:val="003D4A8E"/>
    <w:rsid w:val="003E2BE2"/>
    <w:rsid w:val="003E56E9"/>
    <w:rsid w:val="003F64BE"/>
    <w:rsid w:val="004101EA"/>
    <w:rsid w:val="00411E56"/>
    <w:rsid w:val="00435CD5"/>
    <w:rsid w:val="0043676A"/>
    <w:rsid w:val="00447A39"/>
    <w:rsid w:val="00452A9A"/>
    <w:rsid w:val="00453F65"/>
    <w:rsid w:val="00475E16"/>
    <w:rsid w:val="00491D0B"/>
    <w:rsid w:val="004A0E5D"/>
    <w:rsid w:val="004D6053"/>
    <w:rsid w:val="004E59D6"/>
    <w:rsid w:val="004F0A17"/>
    <w:rsid w:val="00512DC4"/>
    <w:rsid w:val="00513356"/>
    <w:rsid w:val="00536959"/>
    <w:rsid w:val="0053786E"/>
    <w:rsid w:val="00542C2B"/>
    <w:rsid w:val="00550F5E"/>
    <w:rsid w:val="00553FA3"/>
    <w:rsid w:val="00555490"/>
    <w:rsid w:val="00557594"/>
    <w:rsid w:val="00580086"/>
    <w:rsid w:val="00581FA3"/>
    <w:rsid w:val="00582F5E"/>
    <w:rsid w:val="00591700"/>
    <w:rsid w:val="00596CB3"/>
    <w:rsid w:val="005977BE"/>
    <w:rsid w:val="005A61C6"/>
    <w:rsid w:val="005A756E"/>
    <w:rsid w:val="005B5CED"/>
    <w:rsid w:val="005C35AA"/>
    <w:rsid w:val="005C7F4D"/>
    <w:rsid w:val="005D76FF"/>
    <w:rsid w:val="005F7715"/>
    <w:rsid w:val="006116BA"/>
    <w:rsid w:val="00611F9B"/>
    <w:rsid w:val="00613C79"/>
    <w:rsid w:val="0062245F"/>
    <w:rsid w:val="00624BE9"/>
    <w:rsid w:val="006279C2"/>
    <w:rsid w:val="00643475"/>
    <w:rsid w:val="00650F08"/>
    <w:rsid w:val="006826CB"/>
    <w:rsid w:val="00691A23"/>
    <w:rsid w:val="006B0AD9"/>
    <w:rsid w:val="006B24C7"/>
    <w:rsid w:val="006B58FF"/>
    <w:rsid w:val="006C64D4"/>
    <w:rsid w:val="006C6762"/>
    <w:rsid w:val="006D4FA0"/>
    <w:rsid w:val="006E03E1"/>
    <w:rsid w:val="006E049A"/>
    <w:rsid w:val="006E35E6"/>
    <w:rsid w:val="006F10BD"/>
    <w:rsid w:val="00724E00"/>
    <w:rsid w:val="00726B6C"/>
    <w:rsid w:val="007311A9"/>
    <w:rsid w:val="0074029B"/>
    <w:rsid w:val="007427A6"/>
    <w:rsid w:val="007463B3"/>
    <w:rsid w:val="00755C9A"/>
    <w:rsid w:val="0076068A"/>
    <w:rsid w:val="00763200"/>
    <w:rsid w:val="00773072"/>
    <w:rsid w:val="007808CB"/>
    <w:rsid w:val="007B1635"/>
    <w:rsid w:val="007B2E77"/>
    <w:rsid w:val="007B3116"/>
    <w:rsid w:val="007B3D3F"/>
    <w:rsid w:val="007B734E"/>
    <w:rsid w:val="007C37BF"/>
    <w:rsid w:val="007C55EE"/>
    <w:rsid w:val="007D48E8"/>
    <w:rsid w:val="007E2AE7"/>
    <w:rsid w:val="007F07A2"/>
    <w:rsid w:val="007F08EE"/>
    <w:rsid w:val="007F77D6"/>
    <w:rsid w:val="00805D25"/>
    <w:rsid w:val="00832B76"/>
    <w:rsid w:val="00854AE2"/>
    <w:rsid w:val="00863B3B"/>
    <w:rsid w:val="0087276D"/>
    <w:rsid w:val="00872CCF"/>
    <w:rsid w:val="00885DF0"/>
    <w:rsid w:val="00894C03"/>
    <w:rsid w:val="008A1320"/>
    <w:rsid w:val="008A2126"/>
    <w:rsid w:val="008B72D4"/>
    <w:rsid w:val="008D05CA"/>
    <w:rsid w:val="008D77B3"/>
    <w:rsid w:val="008F0417"/>
    <w:rsid w:val="00917F16"/>
    <w:rsid w:val="009219AE"/>
    <w:rsid w:val="0092724C"/>
    <w:rsid w:val="00931D51"/>
    <w:rsid w:val="00970525"/>
    <w:rsid w:val="00973D18"/>
    <w:rsid w:val="00981FD5"/>
    <w:rsid w:val="0098579E"/>
    <w:rsid w:val="00997DD2"/>
    <w:rsid w:val="009A1391"/>
    <w:rsid w:val="009A27BC"/>
    <w:rsid w:val="009B5200"/>
    <w:rsid w:val="009B7445"/>
    <w:rsid w:val="009C72B7"/>
    <w:rsid w:val="009D1172"/>
    <w:rsid w:val="00A235B0"/>
    <w:rsid w:val="00A33FC7"/>
    <w:rsid w:val="00A34437"/>
    <w:rsid w:val="00A63E04"/>
    <w:rsid w:val="00A7161B"/>
    <w:rsid w:val="00A804A9"/>
    <w:rsid w:val="00A82A31"/>
    <w:rsid w:val="00A919BC"/>
    <w:rsid w:val="00A97A2F"/>
    <w:rsid w:val="00A97FE5"/>
    <w:rsid w:val="00AA596E"/>
    <w:rsid w:val="00AA65A9"/>
    <w:rsid w:val="00AA72A6"/>
    <w:rsid w:val="00AA7DA0"/>
    <w:rsid w:val="00AB37E3"/>
    <w:rsid w:val="00AE67F6"/>
    <w:rsid w:val="00B064AA"/>
    <w:rsid w:val="00B07677"/>
    <w:rsid w:val="00B1343A"/>
    <w:rsid w:val="00B13A8D"/>
    <w:rsid w:val="00B20D06"/>
    <w:rsid w:val="00B2394B"/>
    <w:rsid w:val="00B27CD8"/>
    <w:rsid w:val="00B3189A"/>
    <w:rsid w:val="00B6231F"/>
    <w:rsid w:val="00B65F6E"/>
    <w:rsid w:val="00B70198"/>
    <w:rsid w:val="00B77627"/>
    <w:rsid w:val="00B80646"/>
    <w:rsid w:val="00B81841"/>
    <w:rsid w:val="00B81EF9"/>
    <w:rsid w:val="00B92BCF"/>
    <w:rsid w:val="00B97BA3"/>
    <w:rsid w:val="00BB359A"/>
    <w:rsid w:val="00BB70E2"/>
    <w:rsid w:val="00BC4AFF"/>
    <w:rsid w:val="00BC55CF"/>
    <w:rsid w:val="00BD24AC"/>
    <w:rsid w:val="00BE03DD"/>
    <w:rsid w:val="00BF5E54"/>
    <w:rsid w:val="00C126CD"/>
    <w:rsid w:val="00C14408"/>
    <w:rsid w:val="00C32F39"/>
    <w:rsid w:val="00C3782C"/>
    <w:rsid w:val="00C422EB"/>
    <w:rsid w:val="00C44B20"/>
    <w:rsid w:val="00C51950"/>
    <w:rsid w:val="00C51F09"/>
    <w:rsid w:val="00C82C3B"/>
    <w:rsid w:val="00CA0595"/>
    <w:rsid w:val="00CA36E9"/>
    <w:rsid w:val="00CA7A0C"/>
    <w:rsid w:val="00CB5580"/>
    <w:rsid w:val="00CB5643"/>
    <w:rsid w:val="00CE6D29"/>
    <w:rsid w:val="00CF25D4"/>
    <w:rsid w:val="00D137B7"/>
    <w:rsid w:val="00D27563"/>
    <w:rsid w:val="00D41A65"/>
    <w:rsid w:val="00D43694"/>
    <w:rsid w:val="00D4383B"/>
    <w:rsid w:val="00D623BA"/>
    <w:rsid w:val="00D637C3"/>
    <w:rsid w:val="00D76D8A"/>
    <w:rsid w:val="00D8139F"/>
    <w:rsid w:val="00DA023B"/>
    <w:rsid w:val="00DA29EC"/>
    <w:rsid w:val="00DA6D01"/>
    <w:rsid w:val="00DB6CA9"/>
    <w:rsid w:val="00DC6D24"/>
    <w:rsid w:val="00DE41D2"/>
    <w:rsid w:val="00DE7753"/>
    <w:rsid w:val="00DF30D5"/>
    <w:rsid w:val="00DF4391"/>
    <w:rsid w:val="00E1397E"/>
    <w:rsid w:val="00E16221"/>
    <w:rsid w:val="00E16782"/>
    <w:rsid w:val="00E24139"/>
    <w:rsid w:val="00E32C13"/>
    <w:rsid w:val="00E34FB6"/>
    <w:rsid w:val="00E421E4"/>
    <w:rsid w:val="00E65F75"/>
    <w:rsid w:val="00E76D7A"/>
    <w:rsid w:val="00E80801"/>
    <w:rsid w:val="00E82C62"/>
    <w:rsid w:val="00E83B09"/>
    <w:rsid w:val="00E86390"/>
    <w:rsid w:val="00EA496E"/>
    <w:rsid w:val="00EA4B01"/>
    <w:rsid w:val="00EA70CA"/>
    <w:rsid w:val="00EC6E5E"/>
    <w:rsid w:val="00ED0D1B"/>
    <w:rsid w:val="00ED441E"/>
    <w:rsid w:val="00EE59FE"/>
    <w:rsid w:val="00EF3E6E"/>
    <w:rsid w:val="00F0552D"/>
    <w:rsid w:val="00F063CA"/>
    <w:rsid w:val="00F31D82"/>
    <w:rsid w:val="00F37288"/>
    <w:rsid w:val="00F40945"/>
    <w:rsid w:val="00F45AFE"/>
    <w:rsid w:val="00F70402"/>
    <w:rsid w:val="00F767B5"/>
    <w:rsid w:val="00F82A39"/>
    <w:rsid w:val="00F87980"/>
    <w:rsid w:val="00FA7601"/>
    <w:rsid w:val="00FB0522"/>
    <w:rsid w:val="00FB4C5D"/>
    <w:rsid w:val="00FD2157"/>
    <w:rsid w:val="00FE067B"/>
    <w:rsid w:val="00FE3CFF"/>
    <w:rsid w:val="00FE7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6F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6B0A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463B3"/>
    <w:pPr>
      <w:keepNext/>
      <w:spacing w:after="0" w:line="360" w:lineRule="auto"/>
      <w:jc w:val="both"/>
      <w:outlineLvl w:val="1"/>
    </w:pPr>
    <w:rPr>
      <w:rFonts w:ascii="Times New Roman" w:eastAsia="Times New Roman" w:hAnsi="Times New Roman"/>
      <w:b/>
      <w:bCs/>
      <w:i/>
      <w:iCs/>
      <w:sz w:val="20"/>
      <w:szCs w:val="20"/>
      <w:u w:val="single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463B3"/>
    <w:pPr>
      <w:keepNext/>
      <w:spacing w:after="0" w:line="360" w:lineRule="auto"/>
      <w:jc w:val="both"/>
      <w:outlineLvl w:val="2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B0487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8B0487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3">
    <w:name w:val="No Spacing"/>
    <w:link w:val="a4"/>
    <w:uiPriority w:val="99"/>
    <w:qFormat/>
    <w:rsid w:val="00CA36E9"/>
    <w:rPr>
      <w:lang w:eastAsia="en-US"/>
    </w:rPr>
  </w:style>
  <w:style w:type="paragraph" w:styleId="a5">
    <w:name w:val="List Paragraph"/>
    <w:basedOn w:val="a"/>
    <w:uiPriority w:val="99"/>
    <w:qFormat/>
    <w:rsid w:val="001E61C7"/>
    <w:pPr>
      <w:ind w:left="708"/>
    </w:pPr>
  </w:style>
  <w:style w:type="table" w:styleId="a6">
    <w:name w:val="Table Grid"/>
    <w:basedOn w:val="a1"/>
    <w:uiPriority w:val="99"/>
    <w:rsid w:val="00C3782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ый список1"/>
    <w:uiPriority w:val="99"/>
    <w:rsid w:val="003764DB"/>
    <w:rPr>
      <w:rFonts w:eastAsia="Times New Roman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7">
    <w:name w:val="Balloon Text"/>
    <w:basedOn w:val="a"/>
    <w:link w:val="a8"/>
    <w:uiPriority w:val="99"/>
    <w:semiHidden/>
    <w:rsid w:val="00376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764DB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basedOn w:val="a0"/>
    <w:uiPriority w:val="99"/>
    <w:rsid w:val="0011108B"/>
    <w:rPr>
      <w:rFonts w:cs="Times New Roman"/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99"/>
    <w:locked/>
    <w:rsid w:val="002A35F5"/>
    <w:rPr>
      <w:rFonts w:cs="Times New Roman"/>
      <w:sz w:val="22"/>
      <w:szCs w:val="22"/>
      <w:lang w:val="ru-RU" w:eastAsia="en-US" w:bidi="ar-SA"/>
    </w:rPr>
  </w:style>
  <w:style w:type="paragraph" w:styleId="aa">
    <w:name w:val="Body Text Indent"/>
    <w:basedOn w:val="a"/>
    <w:link w:val="ab"/>
    <w:uiPriority w:val="99"/>
    <w:semiHidden/>
    <w:rsid w:val="00B65F6E"/>
    <w:pPr>
      <w:spacing w:after="0" w:line="36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B65F6E"/>
    <w:rPr>
      <w:rFonts w:ascii="Times New Roman" w:hAnsi="Times New Roman" w:cs="Times New Roman"/>
      <w:sz w:val="24"/>
    </w:rPr>
  </w:style>
  <w:style w:type="paragraph" w:styleId="ac">
    <w:name w:val="Body Text"/>
    <w:basedOn w:val="a"/>
    <w:link w:val="ad"/>
    <w:uiPriority w:val="99"/>
    <w:rsid w:val="007463B3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8B0487"/>
    <w:rPr>
      <w:lang w:eastAsia="en-US"/>
    </w:rPr>
  </w:style>
  <w:style w:type="character" w:customStyle="1" w:styleId="10">
    <w:name w:val="Заголовок 1 Знак"/>
    <w:basedOn w:val="a0"/>
    <w:link w:val="1"/>
    <w:rsid w:val="006B0A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ae">
    <w:name w:val="паспорт"/>
    <w:basedOn w:val="a3"/>
    <w:link w:val="af"/>
    <w:qFormat/>
    <w:rsid w:val="00226663"/>
    <w:pPr>
      <w:jc w:val="both"/>
    </w:pPr>
    <w:rPr>
      <w:rFonts w:ascii="Arial" w:hAnsi="Arial" w:cs="Arial"/>
      <w:sz w:val="14"/>
    </w:rPr>
  </w:style>
  <w:style w:type="character" w:customStyle="1" w:styleId="af">
    <w:name w:val="паспорт Знак"/>
    <w:basedOn w:val="a4"/>
    <w:link w:val="ae"/>
    <w:rsid w:val="00226663"/>
    <w:rPr>
      <w:rFonts w:ascii="Arial" w:hAnsi="Arial" w:cs="Arial"/>
      <w:sz w:val="14"/>
      <w:szCs w:val="22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6F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6B0A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463B3"/>
    <w:pPr>
      <w:keepNext/>
      <w:spacing w:after="0" w:line="360" w:lineRule="auto"/>
      <w:jc w:val="both"/>
      <w:outlineLvl w:val="1"/>
    </w:pPr>
    <w:rPr>
      <w:rFonts w:ascii="Times New Roman" w:eastAsia="Times New Roman" w:hAnsi="Times New Roman"/>
      <w:b/>
      <w:bCs/>
      <w:i/>
      <w:iCs/>
      <w:sz w:val="20"/>
      <w:szCs w:val="20"/>
      <w:u w:val="single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463B3"/>
    <w:pPr>
      <w:keepNext/>
      <w:spacing w:after="0" w:line="360" w:lineRule="auto"/>
      <w:jc w:val="both"/>
      <w:outlineLvl w:val="2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B0487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8B0487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3">
    <w:name w:val="No Spacing"/>
    <w:link w:val="a4"/>
    <w:uiPriority w:val="99"/>
    <w:qFormat/>
    <w:rsid w:val="00CA36E9"/>
    <w:rPr>
      <w:lang w:eastAsia="en-US"/>
    </w:rPr>
  </w:style>
  <w:style w:type="paragraph" w:styleId="a5">
    <w:name w:val="List Paragraph"/>
    <w:basedOn w:val="a"/>
    <w:uiPriority w:val="99"/>
    <w:qFormat/>
    <w:rsid w:val="001E61C7"/>
    <w:pPr>
      <w:ind w:left="708"/>
    </w:pPr>
  </w:style>
  <w:style w:type="table" w:styleId="a6">
    <w:name w:val="Table Grid"/>
    <w:basedOn w:val="a1"/>
    <w:uiPriority w:val="99"/>
    <w:rsid w:val="00C3782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ый список1"/>
    <w:uiPriority w:val="99"/>
    <w:rsid w:val="003764DB"/>
    <w:rPr>
      <w:rFonts w:eastAsia="Times New Roman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7">
    <w:name w:val="Balloon Text"/>
    <w:basedOn w:val="a"/>
    <w:link w:val="a8"/>
    <w:uiPriority w:val="99"/>
    <w:semiHidden/>
    <w:rsid w:val="00376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764DB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basedOn w:val="a0"/>
    <w:uiPriority w:val="99"/>
    <w:rsid w:val="0011108B"/>
    <w:rPr>
      <w:rFonts w:cs="Times New Roman"/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99"/>
    <w:locked/>
    <w:rsid w:val="002A35F5"/>
    <w:rPr>
      <w:rFonts w:cs="Times New Roman"/>
      <w:sz w:val="22"/>
      <w:szCs w:val="22"/>
      <w:lang w:val="ru-RU" w:eastAsia="en-US" w:bidi="ar-SA"/>
    </w:rPr>
  </w:style>
  <w:style w:type="paragraph" w:styleId="aa">
    <w:name w:val="Body Text Indent"/>
    <w:basedOn w:val="a"/>
    <w:link w:val="ab"/>
    <w:uiPriority w:val="99"/>
    <w:semiHidden/>
    <w:rsid w:val="00B65F6E"/>
    <w:pPr>
      <w:spacing w:after="0" w:line="36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B65F6E"/>
    <w:rPr>
      <w:rFonts w:ascii="Times New Roman" w:hAnsi="Times New Roman" w:cs="Times New Roman"/>
      <w:sz w:val="24"/>
    </w:rPr>
  </w:style>
  <w:style w:type="paragraph" w:styleId="ac">
    <w:name w:val="Body Text"/>
    <w:basedOn w:val="a"/>
    <w:link w:val="ad"/>
    <w:uiPriority w:val="99"/>
    <w:rsid w:val="007463B3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8B0487"/>
    <w:rPr>
      <w:lang w:eastAsia="en-US"/>
    </w:rPr>
  </w:style>
  <w:style w:type="character" w:customStyle="1" w:styleId="10">
    <w:name w:val="Заголовок 1 Знак"/>
    <w:basedOn w:val="a0"/>
    <w:link w:val="1"/>
    <w:rsid w:val="006B0A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ae">
    <w:name w:val="паспорт"/>
    <w:basedOn w:val="a3"/>
    <w:link w:val="af"/>
    <w:qFormat/>
    <w:rsid w:val="00226663"/>
    <w:pPr>
      <w:jc w:val="both"/>
    </w:pPr>
    <w:rPr>
      <w:rFonts w:ascii="Arial" w:hAnsi="Arial" w:cs="Arial"/>
      <w:sz w:val="14"/>
    </w:rPr>
  </w:style>
  <w:style w:type="character" w:customStyle="1" w:styleId="af">
    <w:name w:val="паспорт Знак"/>
    <w:basedOn w:val="a4"/>
    <w:link w:val="ae"/>
    <w:rsid w:val="00226663"/>
    <w:rPr>
      <w:rFonts w:ascii="Arial" w:hAnsi="Arial" w:cs="Arial"/>
      <w:sz w:val="14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0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pr-tepl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5163</Words>
  <Characters>29435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AIKEN</vt:lpstr>
    </vt:vector>
  </TitlesOfParts>
  <Company>Reanimator Extreme Edition</Company>
  <LinksUpToDate>false</LinksUpToDate>
  <CharactersWithSpaces>34529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AIKEN</dc:title>
  <dc:creator>Муталов</dc:creator>
  <cp:lastModifiedBy>User</cp:lastModifiedBy>
  <cp:revision>4</cp:revision>
  <cp:lastPrinted>2012-07-25T12:38:00Z</cp:lastPrinted>
  <dcterms:created xsi:type="dcterms:W3CDTF">2012-08-06T07:24:00Z</dcterms:created>
  <dcterms:modified xsi:type="dcterms:W3CDTF">2012-08-06T08:31:00Z</dcterms:modified>
</cp:coreProperties>
</file>