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2B" w:rsidRDefault="00AC602B">
      <w:pPr>
        <w:spacing w:after="195" w:line="265" w:lineRule="auto"/>
        <w:ind w:left="10" w:right="515"/>
        <w:jc w:val="center"/>
        <w:rPr>
          <w:sz w:val="60"/>
        </w:rPr>
      </w:pPr>
    </w:p>
    <w:p w:rsidR="00446662" w:rsidRDefault="00033B99" w:rsidP="00AC602B">
      <w:pPr>
        <w:spacing w:after="195" w:line="265" w:lineRule="auto"/>
        <w:ind w:left="10" w:right="515"/>
        <w:jc w:val="center"/>
      </w:pPr>
      <w:r>
        <w:rPr>
          <w:sz w:val="60"/>
        </w:rPr>
        <w:t>ГИДРАВЛИЧЕСКАЯ</w:t>
      </w:r>
    </w:p>
    <w:p w:rsidR="00446662" w:rsidRDefault="00033B99" w:rsidP="00AC602B">
      <w:pPr>
        <w:spacing w:after="338" w:line="259" w:lineRule="auto"/>
        <w:ind w:left="-284" w:right="0" w:firstLine="0"/>
        <w:jc w:val="center"/>
      </w:pPr>
      <w:r>
        <w:rPr>
          <w:sz w:val="60"/>
        </w:rPr>
        <w:t>ЭЛЕКТРИЧЕСКАЯ ГИБОЧНАЯ</w:t>
      </w:r>
    </w:p>
    <w:p w:rsidR="00446662" w:rsidRDefault="00033B99" w:rsidP="00AC602B">
      <w:pPr>
        <w:pStyle w:val="1"/>
        <w:spacing w:after="1906"/>
        <w:ind w:right="525"/>
      </w:pPr>
      <w:r>
        <w:t>МАШИНА</w:t>
      </w:r>
      <w:bookmarkStart w:id="0" w:name="_GoBack"/>
      <w:bookmarkEnd w:id="0"/>
    </w:p>
    <w:p w:rsidR="003023D1" w:rsidRDefault="00F63D48" w:rsidP="00F63D48">
      <w:pPr>
        <w:spacing w:after="0" w:line="259" w:lineRule="auto"/>
        <w:ind w:left="774" w:right="0" w:firstLine="0"/>
        <w:jc w:val="center"/>
        <w:rPr>
          <w:sz w:val="50"/>
        </w:rPr>
      </w:pPr>
      <w:r w:rsidRPr="00F63D48">
        <w:rPr>
          <w:sz w:val="50"/>
        </w:rPr>
        <w:t>ТЕХНИЧЕСКИЙ ПАСПОРТ</w:t>
      </w:r>
      <w:r>
        <w:rPr>
          <w:sz w:val="50"/>
        </w:rPr>
        <w:t xml:space="preserve"> (</w:t>
      </w:r>
      <w:r w:rsidR="00033B99">
        <w:rPr>
          <w:sz w:val="50"/>
        </w:rPr>
        <w:t>ИНСТРУКЦИЯ ПО ЭКСПЛУАТАЦИИ</w:t>
      </w:r>
      <w:r>
        <w:rPr>
          <w:sz w:val="50"/>
        </w:rPr>
        <w:t>)</w:t>
      </w:r>
    </w:p>
    <w:p w:rsidR="003023D1" w:rsidRDefault="003023D1">
      <w:pPr>
        <w:spacing w:after="0" w:line="259" w:lineRule="auto"/>
        <w:ind w:left="774" w:right="0" w:firstLine="0"/>
        <w:jc w:val="left"/>
        <w:rPr>
          <w:sz w:val="50"/>
        </w:rPr>
      </w:pPr>
    </w:p>
    <w:p w:rsidR="003023D1" w:rsidRDefault="003023D1">
      <w:pPr>
        <w:spacing w:after="0" w:line="259" w:lineRule="auto"/>
        <w:ind w:left="774" w:right="0" w:firstLine="0"/>
        <w:jc w:val="left"/>
        <w:rPr>
          <w:sz w:val="50"/>
        </w:rPr>
      </w:pPr>
    </w:p>
    <w:p w:rsidR="003023D1" w:rsidRDefault="003023D1">
      <w:pPr>
        <w:spacing w:after="0" w:line="259" w:lineRule="auto"/>
        <w:ind w:left="774" w:right="0" w:firstLine="0"/>
        <w:jc w:val="left"/>
        <w:rPr>
          <w:sz w:val="50"/>
        </w:rPr>
      </w:pPr>
    </w:p>
    <w:p w:rsidR="003023D1" w:rsidRDefault="003023D1">
      <w:pPr>
        <w:spacing w:after="0" w:line="259" w:lineRule="auto"/>
        <w:ind w:left="774" w:right="0" w:firstLine="0"/>
        <w:jc w:val="left"/>
        <w:rPr>
          <w:sz w:val="50"/>
        </w:rPr>
      </w:pPr>
    </w:p>
    <w:p w:rsidR="00446662" w:rsidRDefault="003023D1">
      <w:pPr>
        <w:spacing w:after="0" w:line="259" w:lineRule="auto"/>
        <w:ind w:left="774" w:right="0" w:firstLine="0"/>
        <w:jc w:val="left"/>
      </w:pPr>
      <w:r w:rsidRPr="003023D1">
        <w:rPr>
          <w:noProof/>
        </w:rPr>
        <w:drawing>
          <wp:inline distT="0" distB="0" distL="0" distR="0">
            <wp:extent cx="5562600" cy="3590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B99">
        <w:br w:type="page"/>
      </w:r>
    </w:p>
    <w:p w:rsidR="00A565BD" w:rsidRDefault="00A565BD">
      <w:pPr>
        <w:pStyle w:val="2"/>
        <w:rPr>
          <w:sz w:val="30"/>
        </w:rPr>
      </w:pPr>
    </w:p>
    <w:p w:rsidR="00446662" w:rsidRPr="00A565BD" w:rsidRDefault="00033B99">
      <w:pPr>
        <w:pStyle w:val="2"/>
        <w:rPr>
          <w:sz w:val="30"/>
        </w:rPr>
      </w:pPr>
      <w:r w:rsidRPr="00A565BD">
        <w:rPr>
          <w:sz w:val="30"/>
        </w:rPr>
        <w:t xml:space="preserve">1. Описание </w:t>
      </w:r>
    </w:p>
    <w:p w:rsidR="00446662" w:rsidRDefault="00033B99">
      <w:pPr>
        <w:spacing w:after="199"/>
        <w:ind w:left="53" w:right="0" w:firstLine="285"/>
      </w:pPr>
      <w:r>
        <w:t xml:space="preserve">Электрическая гидравлическая трубогибочная машина является профессиональным инструментом для гибки труб на уровне мировых стандартов. Машина отличается небольшим объемом, малым весом, мощностью, простой конструкцией, удобством работы и длительным сроком службы. Это – оптимальный инструмент для химической промышленности, водоснабжения, нефтяной промышленности и т.д. </w:t>
      </w:r>
    </w:p>
    <w:p w:rsidR="00446662" w:rsidRDefault="00033B99">
      <w:pPr>
        <w:pStyle w:val="2"/>
      </w:pPr>
      <w:r>
        <w:rPr>
          <w:rFonts w:ascii="AngsanaUPC" w:eastAsia="AngsanaUPC" w:hAnsi="AngsanaUPC" w:cs="AngsanaUPC"/>
          <w:sz w:val="36"/>
        </w:rPr>
        <w:t>2.</w:t>
      </w:r>
      <w:r>
        <w:rPr>
          <w:rFonts w:ascii="Arial" w:eastAsia="Arial" w:hAnsi="Arial" w:cs="Arial"/>
          <w:sz w:val="36"/>
        </w:rPr>
        <w:t xml:space="preserve"> </w:t>
      </w:r>
      <w:r>
        <w:rPr>
          <w:sz w:val="30"/>
        </w:rPr>
        <w:t xml:space="preserve">Технические параметры </w:t>
      </w:r>
    </w:p>
    <w:tbl>
      <w:tblPr>
        <w:tblStyle w:val="TableGrid"/>
        <w:tblW w:w="7066" w:type="dxa"/>
        <w:tblInd w:w="1998" w:type="dxa"/>
        <w:tblCellMar>
          <w:top w:w="8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1590"/>
        <w:gridCol w:w="1559"/>
        <w:gridCol w:w="1559"/>
      </w:tblGrid>
      <w:tr w:rsidR="00446662" w:rsidTr="00AC602B">
        <w:trPr>
          <w:trHeight w:val="413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033B99">
            <w:pPr>
              <w:spacing w:after="0" w:line="259" w:lineRule="auto"/>
              <w:ind w:left="0" w:right="3" w:firstLine="0"/>
              <w:jc w:val="center"/>
            </w:pPr>
            <w:r>
              <w:t>Модель</w:t>
            </w:r>
            <w:r w:rsidRPr="00AC602B"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02B" w:rsidRPr="00AC602B" w:rsidRDefault="00AC602B" w:rsidP="00AC602B">
            <w:pPr>
              <w:spacing w:after="0" w:line="259" w:lineRule="auto"/>
              <w:ind w:right="0"/>
              <w:jc w:val="center"/>
              <w:rPr>
                <w:b/>
              </w:rPr>
            </w:pPr>
            <w:r w:rsidRPr="00AC602B">
              <w:rPr>
                <w:b/>
              </w:rPr>
              <w:t>ЕHPB-2D</w:t>
            </w:r>
          </w:p>
          <w:p w:rsidR="00446662" w:rsidRDefault="00AC602B" w:rsidP="00AC602B">
            <w:pPr>
              <w:spacing w:after="0" w:line="259" w:lineRule="auto"/>
              <w:ind w:right="0"/>
              <w:jc w:val="center"/>
            </w:pPr>
            <w:r>
              <w:t>(</w:t>
            </w:r>
            <w:r w:rsidR="00033B99" w:rsidRPr="00AC602B">
              <w:t>HHW-2D</w:t>
            </w:r>
            <w: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02B" w:rsidRPr="00AC602B" w:rsidRDefault="00AC602B" w:rsidP="00AC602B">
            <w:pPr>
              <w:spacing w:after="0" w:line="259" w:lineRule="auto"/>
              <w:ind w:right="0"/>
              <w:jc w:val="center"/>
              <w:rPr>
                <w:b/>
              </w:rPr>
            </w:pPr>
            <w:r w:rsidRPr="00AC602B">
              <w:rPr>
                <w:b/>
              </w:rPr>
              <w:t>ЕHPB-3D</w:t>
            </w:r>
          </w:p>
          <w:p w:rsidR="00446662" w:rsidRDefault="00AC602B">
            <w:pPr>
              <w:spacing w:after="0" w:line="259" w:lineRule="auto"/>
              <w:ind w:left="263" w:right="0" w:firstLine="0"/>
              <w:jc w:val="left"/>
            </w:pPr>
            <w:r>
              <w:t>(</w:t>
            </w:r>
            <w:r w:rsidR="00033B99">
              <w:t>HHW-3D</w:t>
            </w:r>
            <w:r>
              <w:t>)</w:t>
            </w:r>
            <w:r w:rsidR="00033B99" w:rsidRPr="00AC602B"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02B" w:rsidRPr="00AC602B" w:rsidRDefault="00AC602B" w:rsidP="00AC602B">
            <w:pPr>
              <w:spacing w:after="0" w:line="259" w:lineRule="auto"/>
              <w:ind w:right="0"/>
              <w:jc w:val="center"/>
              <w:rPr>
                <w:b/>
              </w:rPr>
            </w:pPr>
            <w:r w:rsidRPr="00AC602B">
              <w:rPr>
                <w:b/>
              </w:rPr>
              <w:t>ЕHPB-4D</w:t>
            </w:r>
          </w:p>
          <w:p w:rsidR="00446662" w:rsidRDefault="00AC602B">
            <w:pPr>
              <w:spacing w:after="0" w:line="259" w:lineRule="auto"/>
              <w:ind w:left="263" w:right="0" w:firstLine="0"/>
              <w:jc w:val="left"/>
            </w:pPr>
            <w:r>
              <w:t>(</w:t>
            </w:r>
            <w:r w:rsidR="00033B99">
              <w:t>HHW-4D</w:t>
            </w:r>
            <w:r w:rsidRPr="00AC602B">
              <w:t>)</w:t>
            </w:r>
          </w:p>
        </w:tc>
      </w:tr>
      <w:tr w:rsidR="00446662" w:rsidTr="00AC602B">
        <w:trPr>
          <w:trHeight w:val="353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033B99">
            <w:pPr>
              <w:spacing w:after="0" w:line="259" w:lineRule="auto"/>
              <w:ind w:left="8" w:right="0" w:firstLine="0"/>
              <w:jc w:val="center"/>
            </w:pPr>
            <w:r>
              <w:t>Мощность, т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033B99">
            <w:pPr>
              <w:spacing w:after="0" w:line="259" w:lineRule="auto"/>
              <w:ind w:left="23" w:right="0" w:firstLine="0"/>
              <w:jc w:val="center"/>
            </w:pPr>
            <w:r>
              <w:t>13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033B99">
            <w:pPr>
              <w:spacing w:after="0" w:line="259" w:lineRule="auto"/>
              <w:ind w:left="37" w:right="0" w:firstLine="0"/>
              <w:jc w:val="center"/>
            </w:pPr>
            <w:r>
              <w:t>20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033B99">
            <w:pPr>
              <w:spacing w:after="0" w:line="259" w:lineRule="auto"/>
              <w:ind w:left="23" w:right="0" w:firstLine="0"/>
              <w:jc w:val="center"/>
            </w:pPr>
            <w:r>
              <w:t>23</w:t>
            </w:r>
            <w:r>
              <w:rPr>
                <w:sz w:val="30"/>
              </w:rPr>
              <w:t xml:space="preserve"> </w:t>
            </w:r>
          </w:p>
        </w:tc>
      </w:tr>
      <w:tr w:rsidR="00446662" w:rsidTr="00AC602B">
        <w:trPr>
          <w:trHeight w:val="375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033B99">
            <w:pPr>
              <w:spacing w:after="0" w:line="259" w:lineRule="auto"/>
              <w:ind w:left="0" w:right="9" w:firstLine="0"/>
              <w:jc w:val="center"/>
            </w:pPr>
            <w:r>
              <w:t>Макс. ход, мм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033B99">
            <w:pPr>
              <w:spacing w:after="0" w:line="259" w:lineRule="auto"/>
              <w:ind w:left="38" w:right="0" w:firstLine="0"/>
              <w:jc w:val="center"/>
            </w:pPr>
            <w:r>
              <w:t>250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033B99">
            <w:pPr>
              <w:spacing w:after="0" w:line="259" w:lineRule="auto"/>
              <w:ind w:left="52" w:right="0" w:firstLine="0"/>
              <w:jc w:val="center"/>
            </w:pPr>
            <w:r>
              <w:t>290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033B99">
            <w:pPr>
              <w:spacing w:after="0" w:line="259" w:lineRule="auto"/>
              <w:ind w:left="36" w:right="0" w:firstLine="0"/>
              <w:jc w:val="center"/>
            </w:pPr>
            <w:r>
              <w:t>370</w:t>
            </w:r>
            <w:r>
              <w:rPr>
                <w:sz w:val="30"/>
              </w:rPr>
              <w:t xml:space="preserve"> </w:t>
            </w:r>
          </w:p>
        </w:tc>
      </w:tr>
      <w:tr w:rsidR="00446662" w:rsidRPr="003F085C" w:rsidTr="00AC602B">
        <w:trPr>
          <w:trHeight w:val="376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033B99">
            <w:pPr>
              <w:spacing w:after="0" w:line="259" w:lineRule="auto"/>
              <w:ind w:left="113" w:right="0" w:firstLine="0"/>
              <w:jc w:val="left"/>
            </w:pPr>
            <w:r>
              <w:t>Диапазон зажима, мм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033B99">
            <w:pPr>
              <w:spacing w:after="0" w:line="259" w:lineRule="auto"/>
              <w:ind w:left="218" w:right="0" w:firstLine="0"/>
              <w:jc w:val="left"/>
            </w:pPr>
            <w:r>
              <w:t>Ø21,5-Ø60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033B99">
            <w:pPr>
              <w:spacing w:after="0" w:line="259" w:lineRule="auto"/>
              <w:ind w:left="128" w:right="0" w:firstLine="0"/>
              <w:jc w:val="left"/>
            </w:pPr>
            <w:r>
              <w:t>Ø21,5-Ø88,5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3D1358" w:rsidP="003D1358">
            <w:pPr>
              <w:spacing w:after="0" w:line="259" w:lineRule="auto"/>
              <w:ind w:left="23" w:right="0" w:firstLine="0"/>
              <w:jc w:val="center"/>
            </w:pPr>
            <w:r>
              <w:t>Ø</w:t>
            </w:r>
            <w:r w:rsidR="00033B99">
              <w:t>21,5-Ø108</w:t>
            </w:r>
          </w:p>
        </w:tc>
      </w:tr>
      <w:tr w:rsidR="00446662" w:rsidTr="00AC602B">
        <w:trPr>
          <w:trHeight w:val="375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033B99">
            <w:pPr>
              <w:spacing w:after="0" w:line="259" w:lineRule="auto"/>
              <w:ind w:left="0" w:right="6" w:firstLine="0"/>
              <w:jc w:val="center"/>
            </w:pPr>
            <w:r>
              <w:t>Угол изгиба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033B99">
            <w:pPr>
              <w:spacing w:after="0" w:line="259" w:lineRule="auto"/>
              <w:ind w:left="173" w:right="0" w:firstLine="0"/>
              <w:jc w:val="left"/>
            </w:pPr>
            <w:r>
              <w:t>90°≤а&lt;180°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033B99">
            <w:pPr>
              <w:spacing w:after="0" w:line="259" w:lineRule="auto"/>
              <w:ind w:left="173" w:right="0" w:firstLine="0"/>
              <w:jc w:val="left"/>
            </w:pPr>
            <w:r>
              <w:t>90°≤a&lt;180°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033B99">
            <w:pPr>
              <w:spacing w:after="0" w:line="259" w:lineRule="auto"/>
              <w:ind w:left="173" w:right="0" w:firstLine="0"/>
              <w:jc w:val="left"/>
            </w:pPr>
            <w:r>
              <w:t>90°≤a&lt;180°</w:t>
            </w:r>
            <w:r>
              <w:rPr>
                <w:sz w:val="30"/>
              </w:rPr>
              <w:t xml:space="preserve"> </w:t>
            </w:r>
          </w:p>
        </w:tc>
      </w:tr>
      <w:tr w:rsidR="00446662" w:rsidTr="00AC602B">
        <w:trPr>
          <w:trHeight w:val="496"/>
        </w:trPr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662" w:rsidRDefault="00033B99">
            <w:pPr>
              <w:spacing w:after="0" w:line="259" w:lineRule="auto"/>
              <w:ind w:left="0" w:right="0" w:firstLine="0"/>
              <w:jc w:val="center"/>
            </w:pPr>
            <w:r>
              <w:t>Толщина стенки трубы, мм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662" w:rsidRDefault="00033B99">
            <w:pPr>
              <w:tabs>
                <w:tab w:val="center" w:pos="702"/>
              </w:tabs>
              <w:spacing w:after="0" w:line="259" w:lineRule="auto"/>
              <w:ind w:left="-26" w:right="0" w:firstLine="0"/>
              <w:jc w:val="left"/>
            </w:pPr>
            <w:r>
              <w:rPr>
                <w:sz w:val="35"/>
                <w:vertAlign w:val="superscript"/>
              </w:rPr>
              <w:t xml:space="preserve"> </w:t>
            </w:r>
            <w:r>
              <w:rPr>
                <w:sz w:val="35"/>
                <w:vertAlign w:val="superscript"/>
              </w:rPr>
              <w:tab/>
            </w:r>
            <w:r>
              <w:t>2,75-4,5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662" w:rsidRDefault="00033B99">
            <w:pPr>
              <w:spacing w:after="0" w:line="259" w:lineRule="auto"/>
              <w:ind w:left="38" w:right="0" w:firstLine="0"/>
              <w:jc w:val="center"/>
            </w:pPr>
            <w:r>
              <w:t>2,75-5</w:t>
            </w:r>
            <w:r>
              <w:rPr>
                <w:sz w:val="3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662" w:rsidRDefault="00033B99">
            <w:pPr>
              <w:spacing w:after="0" w:line="259" w:lineRule="auto"/>
              <w:ind w:left="22" w:right="0" w:firstLine="0"/>
              <w:jc w:val="center"/>
            </w:pPr>
            <w:r>
              <w:t>2,75-6</w:t>
            </w:r>
            <w:r>
              <w:rPr>
                <w:sz w:val="30"/>
              </w:rPr>
              <w:t xml:space="preserve"> </w:t>
            </w:r>
          </w:p>
        </w:tc>
      </w:tr>
    </w:tbl>
    <w:p w:rsidR="00A565BD" w:rsidRDefault="00033B99">
      <w:pPr>
        <w:pStyle w:val="3"/>
        <w:tabs>
          <w:tab w:val="center" w:pos="2006"/>
        </w:tabs>
        <w:spacing w:after="30"/>
        <w:ind w:left="0" w:firstLine="0"/>
        <w:rPr>
          <w:sz w:val="30"/>
        </w:rPr>
      </w:pPr>
      <w:r w:rsidRPr="00A565BD">
        <w:rPr>
          <w:sz w:val="30"/>
        </w:rPr>
        <w:t xml:space="preserve"> </w:t>
      </w:r>
    </w:p>
    <w:p w:rsidR="005E74A8" w:rsidRPr="002A219B" w:rsidRDefault="005E74A8" w:rsidP="005E74A8">
      <w:pPr>
        <w:spacing w:after="0" w:line="240" w:lineRule="auto"/>
        <w:rPr>
          <w:rFonts w:ascii="Arial" w:hAnsi="Arial" w:cs="Arial"/>
        </w:rPr>
      </w:pPr>
      <w:r w:rsidRPr="002A219B">
        <w:t>*</w:t>
      </w:r>
      <w:r w:rsidRPr="002A21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Используемое гидравлическое масло</w:t>
      </w:r>
      <w:r w:rsidRPr="002A219B">
        <w:rPr>
          <w:rFonts w:ascii="Arial" w:hAnsi="Arial" w:cs="Arial"/>
        </w:rPr>
        <w:t xml:space="preserve"> </w:t>
      </w:r>
      <w:r w:rsidRPr="00D175C8">
        <w:rPr>
          <w:rFonts w:ascii="Arial" w:hAnsi="Arial" w:cs="Arial"/>
          <w:lang w:val="en-US"/>
        </w:rPr>
        <w:t>ISO</w:t>
      </w:r>
      <w:r w:rsidRPr="002A21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</w:t>
      </w:r>
      <w:r w:rsidRPr="002A219B">
        <w:rPr>
          <w:rFonts w:ascii="Arial" w:hAnsi="Arial" w:cs="Arial"/>
        </w:rPr>
        <w:t xml:space="preserve"> </w:t>
      </w:r>
      <w:r w:rsidRPr="00D175C8">
        <w:rPr>
          <w:rFonts w:ascii="Arial" w:hAnsi="Arial" w:cs="Arial"/>
          <w:lang w:val="en-US"/>
        </w:rPr>
        <w:t>is</w:t>
      </w:r>
      <w:r w:rsidRPr="002A219B">
        <w:rPr>
          <w:rFonts w:ascii="Arial" w:hAnsi="Arial" w:cs="Arial"/>
        </w:rPr>
        <w:t xml:space="preserve"> "</w:t>
      </w:r>
      <w:r w:rsidRPr="00D175C8">
        <w:rPr>
          <w:rFonts w:ascii="Arial" w:hAnsi="Arial" w:cs="Arial"/>
          <w:lang w:val="en-US"/>
        </w:rPr>
        <w:t>L</w:t>
      </w:r>
      <w:r w:rsidRPr="002A219B">
        <w:rPr>
          <w:rFonts w:ascii="Arial" w:hAnsi="Arial" w:cs="Arial"/>
        </w:rPr>
        <w:t>-</w:t>
      </w:r>
      <w:r w:rsidRPr="00D175C8">
        <w:rPr>
          <w:rFonts w:ascii="Arial" w:hAnsi="Arial" w:cs="Arial"/>
          <w:lang w:val="en-US"/>
        </w:rPr>
        <w:t>HG</w:t>
      </w:r>
      <w:r w:rsidRPr="002A219B">
        <w:rPr>
          <w:rFonts w:ascii="Arial" w:hAnsi="Arial" w:cs="Arial"/>
        </w:rPr>
        <w:t>68".</w:t>
      </w:r>
    </w:p>
    <w:p w:rsidR="005E74A8" w:rsidRPr="005E74A8" w:rsidRDefault="005E74A8" w:rsidP="005E74A8"/>
    <w:p w:rsidR="00446662" w:rsidRDefault="00033B99">
      <w:pPr>
        <w:pStyle w:val="3"/>
        <w:tabs>
          <w:tab w:val="center" w:pos="2006"/>
        </w:tabs>
        <w:spacing w:after="30"/>
        <w:ind w:left="0" w:firstLine="0"/>
      </w:pPr>
      <w:r w:rsidRPr="00A565BD">
        <w:rPr>
          <w:sz w:val="30"/>
        </w:rPr>
        <w:t>3. Указания</w:t>
      </w:r>
      <w:r>
        <w:t xml:space="preserve"> </w:t>
      </w:r>
      <w:r>
        <w:tab/>
      </w:r>
      <w:r>
        <w:rPr>
          <w:b w:val="0"/>
          <w:sz w:val="5"/>
          <w:vertAlign w:val="superscript"/>
        </w:rPr>
        <w:t xml:space="preserve"> </w:t>
      </w:r>
    </w:p>
    <w:p w:rsidR="00446662" w:rsidRDefault="00033B99">
      <w:pPr>
        <w:numPr>
          <w:ilvl w:val="0"/>
          <w:numId w:val="1"/>
        </w:numPr>
        <w:ind w:right="0" w:hanging="315"/>
      </w:pPr>
      <w:r>
        <w:t xml:space="preserve">Внимательно прочитать и усвоить инструкцию для насоса сверхвысокого давления. </w:t>
      </w:r>
    </w:p>
    <w:p w:rsidR="00446662" w:rsidRDefault="00033B99">
      <w:pPr>
        <w:numPr>
          <w:ilvl w:val="0"/>
          <w:numId w:val="1"/>
        </w:numPr>
        <w:ind w:right="0" w:hanging="315"/>
      </w:pPr>
      <w:r>
        <w:t xml:space="preserve">Подключить насос к трубогибочной машине с помощью трубопровода высокого давления. </w:t>
      </w:r>
    </w:p>
    <w:p w:rsidR="00446662" w:rsidRDefault="00033B99">
      <w:pPr>
        <w:numPr>
          <w:ilvl w:val="0"/>
          <w:numId w:val="1"/>
        </w:numPr>
        <w:ind w:right="0" w:hanging="315"/>
      </w:pPr>
      <w:r>
        <w:t xml:space="preserve">Смазать контактные поверхности опорного ролика (7) и сгибаемой трубы. </w:t>
      </w:r>
    </w:p>
    <w:p w:rsidR="00446662" w:rsidRDefault="00033B99">
      <w:pPr>
        <w:numPr>
          <w:ilvl w:val="0"/>
          <w:numId w:val="1"/>
        </w:numPr>
        <w:spacing w:after="105"/>
        <w:ind w:right="0" w:hanging="315"/>
      </w:pPr>
      <w:r>
        <w:t xml:space="preserve">Выбрать гибочную форму в зависимости от размера заготовки и установить ее на верхнюю часть приводного стержня (9), повернуть форму к двум опорным роликам в направлении гибочной формы, опорные ролики должны быть помещены в отверстие соответствующее размера верхней и нижней пластины, больший ролик должен быть помещен во внешнее отверстие, а другой ролик аналогично, отверстие следует выбирать правильно во избежание повреждения формы и компонентов станка. </w:t>
      </w:r>
    </w:p>
    <w:p w:rsidR="00446662" w:rsidRDefault="00033B99">
      <w:pPr>
        <w:numPr>
          <w:ilvl w:val="0"/>
          <w:numId w:val="1"/>
        </w:numPr>
        <w:spacing w:line="330" w:lineRule="auto"/>
        <w:ind w:right="0" w:hanging="315"/>
      </w:pPr>
      <w:r>
        <w:t xml:space="preserve">Перед запуском трубогибочной машины необходимо открыть отвод воздуха и масляный возвратный переключатель (3), чтобы выпустить воздух из гидравлического цилиндра (4), а затем завинтить его. </w:t>
      </w:r>
    </w:p>
    <w:p w:rsidR="00446662" w:rsidRDefault="00033B99">
      <w:pPr>
        <w:numPr>
          <w:ilvl w:val="0"/>
          <w:numId w:val="1"/>
        </w:numPr>
        <w:spacing w:after="243"/>
        <w:ind w:right="0" w:hanging="315"/>
      </w:pPr>
      <w:r>
        <w:t xml:space="preserve">После надлежащей выдержки заготовки, отвернуть винт для добавления масла в масляный насос и запустить машину после ввода масляной трубы в масляный бак (1). Повернуть переключатель (3) трубогибочной машины после того, как электрическая машина отработает 1-2 минуты, и поместить рукоятку насоса в положение увеличения давления, затем начнет работать трубогибочная машина. После операции сгибания открыть трубопровод возврата масла (3), по часовой стрелке, чтобы увеличить давление и против часовой стрелки, чтобы разгрузить и перевести рукоятку в положении разгрузки, приводной стержень можно будет отвести назад. </w:t>
      </w:r>
    </w:p>
    <w:p w:rsidR="00446662" w:rsidRPr="00A565BD" w:rsidRDefault="00033B99">
      <w:pPr>
        <w:pStyle w:val="3"/>
        <w:ind w:left="63"/>
        <w:rPr>
          <w:sz w:val="30"/>
        </w:rPr>
      </w:pPr>
      <w:r w:rsidRPr="00A565BD">
        <w:rPr>
          <w:sz w:val="30"/>
        </w:rPr>
        <w:t xml:space="preserve">4. Предупреждения </w:t>
      </w:r>
    </w:p>
    <w:p w:rsidR="00446662" w:rsidRDefault="00033B99">
      <w:pPr>
        <w:numPr>
          <w:ilvl w:val="0"/>
          <w:numId w:val="2"/>
        </w:numPr>
        <w:spacing w:line="316" w:lineRule="auto"/>
        <w:ind w:right="0" w:hanging="285"/>
      </w:pPr>
      <w:r>
        <w:t xml:space="preserve">Строго соблюдать инструкцию по эксплуатации для машины. Не использовать машину в условиях перегрузки и избыточного давления. </w:t>
      </w:r>
    </w:p>
    <w:p w:rsidR="00446662" w:rsidRDefault="00033B99">
      <w:pPr>
        <w:numPr>
          <w:ilvl w:val="0"/>
          <w:numId w:val="2"/>
        </w:numPr>
        <w:ind w:right="0" w:hanging="285"/>
      </w:pPr>
      <w:r>
        <w:t xml:space="preserve">После завершения работы должно выполняться техническое обслуживание. </w:t>
      </w:r>
    </w:p>
    <w:p w:rsidR="00446662" w:rsidRDefault="00033B99">
      <w:pPr>
        <w:numPr>
          <w:ilvl w:val="0"/>
          <w:numId w:val="2"/>
        </w:numPr>
        <w:spacing w:after="123"/>
        <w:ind w:right="0" w:hanging="285"/>
      </w:pPr>
      <w:r>
        <w:t xml:space="preserve">Не использовать машину в вблизи кислотных, щелочных и коррозионных объектов. </w:t>
      </w:r>
    </w:p>
    <w:p w:rsidR="00446662" w:rsidRDefault="00033B99" w:rsidP="00A565BD">
      <w:pPr>
        <w:pStyle w:val="3"/>
        <w:ind w:left="63"/>
        <w:rPr>
          <w:sz w:val="30"/>
        </w:rPr>
      </w:pPr>
      <w:r w:rsidRPr="00A565BD">
        <w:rPr>
          <w:sz w:val="30"/>
        </w:rPr>
        <w:t>5. Поддерживаемые формы</w:t>
      </w:r>
      <w:r>
        <w:rPr>
          <w:sz w:val="26"/>
        </w:rPr>
        <w:tab/>
      </w:r>
      <w:r>
        <w:rPr>
          <w:sz w:val="30"/>
        </w:rP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682"/>
        <w:gridCol w:w="7427"/>
      </w:tblGrid>
      <w:tr w:rsidR="00293395" w:rsidRPr="005B28D5" w:rsidTr="0089468D">
        <w:tc>
          <w:tcPr>
            <w:tcW w:w="2725" w:type="dxa"/>
          </w:tcPr>
          <w:p w:rsidR="00293395" w:rsidRPr="005B28D5" w:rsidRDefault="00293395" w:rsidP="00293395">
            <w:pPr>
              <w:spacing w:after="0" w:line="259" w:lineRule="auto"/>
              <w:ind w:right="0"/>
              <w:rPr>
                <w:rFonts w:ascii="Calibri" w:hAnsi="Calibri" w:cs="Calibri"/>
                <w:sz w:val="24"/>
              </w:rPr>
            </w:pPr>
            <w:r w:rsidRPr="00AC602B">
              <w:rPr>
                <w:b/>
              </w:rPr>
              <w:t>ЕHPB-2D</w:t>
            </w:r>
            <w:r>
              <w:rPr>
                <w:b/>
                <w:lang w:val="ru-RU"/>
              </w:rPr>
              <w:t xml:space="preserve"> </w:t>
            </w:r>
            <w:r>
              <w:t>(</w:t>
            </w:r>
            <w:r w:rsidRPr="00AC602B">
              <w:t>HHW-2D</w:t>
            </w:r>
            <w:r>
              <w:t>)</w:t>
            </w:r>
          </w:p>
        </w:tc>
        <w:tc>
          <w:tcPr>
            <w:tcW w:w="7597" w:type="dxa"/>
          </w:tcPr>
          <w:p w:rsidR="00293395" w:rsidRPr="005B28D5" w:rsidRDefault="00293395" w:rsidP="0089468D">
            <w:pPr>
              <w:pStyle w:val="a3"/>
              <w:ind w:firstLineChars="0" w:firstLine="0"/>
              <w:jc w:val="left"/>
              <w:rPr>
                <w:rFonts w:ascii="Calibri" w:hAnsi="Calibri" w:cs="Calibri"/>
                <w:sz w:val="24"/>
              </w:rPr>
            </w:pPr>
            <w:r w:rsidRPr="005B28D5">
              <w:rPr>
                <w:rFonts w:ascii="Calibri" w:hAnsi="Calibri" w:cs="Calibri"/>
                <w:sz w:val="24"/>
              </w:rPr>
              <w:t>1/2”, 3/4”, 1”, 1 1/4”, 1 1/2”, 2”</w:t>
            </w:r>
          </w:p>
        </w:tc>
      </w:tr>
      <w:tr w:rsidR="00293395" w:rsidRPr="005B28D5" w:rsidTr="0089468D">
        <w:tc>
          <w:tcPr>
            <w:tcW w:w="2725" w:type="dxa"/>
          </w:tcPr>
          <w:p w:rsidR="00293395" w:rsidRPr="005B28D5" w:rsidRDefault="00293395" w:rsidP="00293395">
            <w:pPr>
              <w:spacing w:after="0" w:line="259" w:lineRule="auto"/>
              <w:ind w:right="0"/>
              <w:rPr>
                <w:rFonts w:ascii="Calibri" w:hAnsi="Calibri" w:cs="Calibri"/>
                <w:sz w:val="24"/>
              </w:rPr>
            </w:pPr>
            <w:r w:rsidRPr="00AC602B">
              <w:rPr>
                <w:b/>
              </w:rPr>
              <w:lastRenderedPageBreak/>
              <w:t>ЕHPB-3D</w:t>
            </w:r>
            <w:r>
              <w:rPr>
                <w:b/>
                <w:lang w:val="ru-RU"/>
              </w:rPr>
              <w:t xml:space="preserve"> </w:t>
            </w:r>
            <w:r>
              <w:t>(HHW-3D)</w:t>
            </w:r>
          </w:p>
        </w:tc>
        <w:tc>
          <w:tcPr>
            <w:tcW w:w="7597" w:type="dxa"/>
          </w:tcPr>
          <w:p w:rsidR="00293395" w:rsidRPr="005B28D5" w:rsidRDefault="00293395" w:rsidP="0089468D">
            <w:pPr>
              <w:pStyle w:val="a3"/>
              <w:ind w:firstLineChars="0" w:firstLine="0"/>
              <w:jc w:val="left"/>
              <w:rPr>
                <w:rFonts w:ascii="Calibri" w:hAnsi="Calibri" w:cs="Calibri"/>
                <w:sz w:val="24"/>
              </w:rPr>
            </w:pPr>
            <w:r w:rsidRPr="005B28D5">
              <w:rPr>
                <w:rFonts w:ascii="Calibri" w:hAnsi="Calibri" w:cs="Calibri"/>
                <w:sz w:val="24"/>
              </w:rPr>
              <w:t>1/2”, 3/4”, 1”, 1 1/4”, 1 1/2”, 2”, 2 1/2”, 3”</w:t>
            </w:r>
          </w:p>
        </w:tc>
      </w:tr>
      <w:tr w:rsidR="00293395" w:rsidRPr="005B28D5" w:rsidTr="0089468D">
        <w:tc>
          <w:tcPr>
            <w:tcW w:w="2725" w:type="dxa"/>
          </w:tcPr>
          <w:p w:rsidR="00293395" w:rsidRPr="005B28D5" w:rsidRDefault="00293395" w:rsidP="00293395">
            <w:pPr>
              <w:spacing w:after="0" w:line="259" w:lineRule="auto"/>
              <w:ind w:right="0"/>
              <w:rPr>
                <w:rFonts w:ascii="Calibri" w:hAnsi="Calibri" w:cs="Calibri"/>
                <w:sz w:val="24"/>
              </w:rPr>
            </w:pPr>
            <w:r w:rsidRPr="00AC602B">
              <w:rPr>
                <w:b/>
              </w:rPr>
              <w:t>ЕHPB-4D</w:t>
            </w:r>
            <w:r>
              <w:rPr>
                <w:b/>
                <w:lang w:val="ru-RU"/>
              </w:rPr>
              <w:t xml:space="preserve"> </w:t>
            </w:r>
            <w:r>
              <w:t>(HHW-4D</w:t>
            </w:r>
            <w:r w:rsidRPr="00AC602B">
              <w:t>)</w:t>
            </w:r>
          </w:p>
        </w:tc>
        <w:tc>
          <w:tcPr>
            <w:tcW w:w="7597" w:type="dxa"/>
          </w:tcPr>
          <w:p w:rsidR="00293395" w:rsidRPr="005B28D5" w:rsidRDefault="00293395" w:rsidP="0089468D">
            <w:pPr>
              <w:pStyle w:val="a3"/>
              <w:ind w:firstLineChars="0" w:firstLine="0"/>
              <w:jc w:val="left"/>
              <w:rPr>
                <w:rFonts w:ascii="Calibri" w:hAnsi="Calibri" w:cs="Calibri"/>
                <w:sz w:val="24"/>
              </w:rPr>
            </w:pPr>
            <w:r w:rsidRPr="005B28D5">
              <w:rPr>
                <w:rFonts w:ascii="Calibri" w:hAnsi="Calibri" w:cs="Calibri"/>
                <w:sz w:val="24"/>
              </w:rPr>
              <w:t>1/2”, 3/4”, 1”, 1 1/4”, 1 1/2”, 2”, 2 1/2”, 3”, 4”</w:t>
            </w:r>
          </w:p>
        </w:tc>
      </w:tr>
    </w:tbl>
    <w:p w:rsidR="00446662" w:rsidRDefault="00033B99">
      <w:pPr>
        <w:spacing w:after="73" w:line="259" w:lineRule="auto"/>
        <w:ind w:left="3156" w:right="0" w:firstLine="0"/>
        <w:jc w:val="center"/>
      </w:pPr>
      <w:r>
        <w:rPr>
          <w:sz w:val="30"/>
        </w:rPr>
        <w:t xml:space="preserve"> </w:t>
      </w:r>
      <w:r>
        <w:rPr>
          <w:sz w:val="11"/>
        </w:rPr>
        <w:t xml:space="preserve"> </w:t>
      </w:r>
      <w:r>
        <w:rPr>
          <w:sz w:val="11"/>
        </w:rPr>
        <w:tab/>
        <w:t xml:space="preserve"> </w:t>
      </w:r>
    </w:p>
    <w:p w:rsidR="00AC602B" w:rsidRDefault="00AC602B">
      <w:pPr>
        <w:spacing w:after="0" w:line="259" w:lineRule="auto"/>
        <w:ind w:left="3550" w:right="0" w:firstLine="0"/>
        <w:jc w:val="center"/>
        <w:rPr>
          <w:sz w:val="30"/>
        </w:rPr>
      </w:pPr>
    </w:p>
    <w:p w:rsidR="00446662" w:rsidRDefault="00AC602B" w:rsidP="00AC602B">
      <w:pPr>
        <w:spacing w:after="0" w:line="259" w:lineRule="auto"/>
        <w:ind w:left="0" w:right="0" w:firstLine="0"/>
        <w:jc w:val="left"/>
      </w:pPr>
      <w:r w:rsidRPr="00A565BD">
        <w:rPr>
          <w:b/>
          <w:sz w:val="30"/>
        </w:rPr>
        <w:t>6. Конструкция</w:t>
      </w:r>
      <w:r w:rsidR="00033B99">
        <w:rPr>
          <w:sz w:val="30"/>
        </w:rPr>
        <w:t xml:space="preserve"> </w:t>
      </w:r>
      <w:r w:rsidR="00033B99">
        <w:rPr>
          <w:sz w:val="30"/>
        </w:rPr>
        <w:tab/>
        <w:t xml:space="preserve"> </w:t>
      </w:r>
      <w:r w:rsidR="00033B99">
        <w:rPr>
          <w:sz w:val="30"/>
        </w:rPr>
        <w:tab/>
        <w:t xml:space="preserve"> </w:t>
      </w:r>
    </w:p>
    <w:p w:rsidR="00446662" w:rsidRDefault="00293395">
      <w:pPr>
        <w:spacing w:after="0" w:line="259" w:lineRule="auto"/>
        <w:ind w:left="218" w:right="0" w:firstLine="0"/>
        <w:jc w:val="left"/>
        <w:rPr>
          <w:sz w:val="20"/>
        </w:rPr>
      </w:pPr>
      <w:r w:rsidRPr="005B28D5">
        <w:rPr>
          <w:rFonts w:ascii="Calibri" w:hAnsi="Calibri" w:cs="Calibri"/>
          <w:noProof/>
          <w:sz w:val="22"/>
        </w:rPr>
        <w:drawing>
          <wp:inline distT="0" distB="0" distL="0" distR="0" wp14:anchorId="180E4607" wp14:editId="76A1276C">
            <wp:extent cx="5486400" cy="32435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B99">
        <w:rPr>
          <w:rFonts w:ascii="Arial" w:eastAsia="Arial" w:hAnsi="Arial" w:cs="Arial"/>
          <w:sz w:val="30"/>
        </w:rPr>
        <w:tab/>
      </w:r>
      <w:r w:rsidR="00033B99">
        <w:rPr>
          <w:sz w:val="20"/>
        </w:rPr>
        <w:t xml:space="preserve"> </w:t>
      </w:r>
    </w:p>
    <w:p w:rsidR="00293395" w:rsidRDefault="00293395">
      <w:pPr>
        <w:spacing w:after="0" w:line="259" w:lineRule="auto"/>
        <w:ind w:left="218" w:right="0" w:firstLine="0"/>
        <w:jc w:val="left"/>
        <w:rPr>
          <w:sz w:val="20"/>
        </w:rPr>
      </w:pPr>
    </w:p>
    <w:p w:rsidR="00293395" w:rsidRPr="00293395" w:rsidRDefault="00293395" w:rsidP="00293395">
      <w:pPr>
        <w:pStyle w:val="a3"/>
        <w:numPr>
          <w:ilvl w:val="0"/>
          <w:numId w:val="4"/>
        </w:numPr>
        <w:spacing w:line="259" w:lineRule="auto"/>
        <w:ind w:firstLineChars="0"/>
        <w:jc w:val="left"/>
      </w:pPr>
      <w:r>
        <w:rPr>
          <w:lang w:val="ru-RU"/>
        </w:rPr>
        <w:t>Быстроразъёмное соединение</w:t>
      </w:r>
    </w:p>
    <w:p w:rsidR="00293395" w:rsidRDefault="00293395" w:rsidP="00293395">
      <w:pPr>
        <w:pStyle w:val="a3"/>
        <w:numPr>
          <w:ilvl w:val="0"/>
          <w:numId w:val="4"/>
        </w:numPr>
        <w:spacing w:line="259" w:lineRule="auto"/>
        <w:ind w:firstLineChars="0"/>
        <w:jc w:val="left"/>
        <w:rPr>
          <w:lang w:val="ru-RU"/>
        </w:rPr>
      </w:pPr>
      <w:r>
        <w:rPr>
          <w:lang w:val="ru-RU"/>
        </w:rPr>
        <w:t>Выпуск воздуха и масляное возвратное отверстие</w:t>
      </w:r>
    </w:p>
    <w:p w:rsidR="00293395" w:rsidRDefault="00293395" w:rsidP="00293395">
      <w:pPr>
        <w:pStyle w:val="a3"/>
        <w:numPr>
          <w:ilvl w:val="0"/>
          <w:numId w:val="4"/>
        </w:numPr>
        <w:spacing w:line="259" w:lineRule="auto"/>
        <w:ind w:firstLineChars="0"/>
        <w:jc w:val="left"/>
        <w:rPr>
          <w:lang w:val="ru-RU"/>
        </w:rPr>
      </w:pPr>
      <w:r>
        <w:rPr>
          <w:lang w:val="ru-RU"/>
        </w:rPr>
        <w:t>Выпуск воздуха и масляный возвратный переключатель</w:t>
      </w:r>
    </w:p>
    <w:p w:rsidR="00293395" w:rsidRDefault="00293395" w:rsidP="00293395">
      <w:pPr>
        <w:pStyle w:val="a3"/>
        <w:numPr>
          <w:ilvl w:val="0"/>
          <w:numId w:val="4"/>
        </w:numPr>
        <w:spacing w:line="259" w:lineRule="auto"/>
        <w:ind w:firstLineChars="0"/>
        <w:jc w:val="left"/>
        <w:rPr>
          <w:lang w:val="ru-RU"/>
        </w:rPr>
      </w:pPr>
      <w:r>
        <w:rPr>
          <w:lang w:val="ru-RU"/>
        </w:rPr>
        <w:t>Гидравлический цилиндр</w:t>
      </w:r>
    </w:p>
    <w:p w:rsidR="00293395" w:rsidRDefault="00293395" w:rsidP="00293395">
      <w:pPr>
        <w:pStyle w:val="a3"/>
        <w:numPr>
          <w:ilvl w:val="0"/>
          <w:numId w:val="4"/>
        </w:numPr>
        <w:spacing w:line="259" w:lineRule="auto"/>
        <w:ind w:firstLineChars="0"/>
        <w:jc w:val="left"/>
        <w:rPr>
          <w:lang w:val="ru-RU"/>
        </w:rPr>
      </w:pPr>
      <w:r>
        <w:rPr>
          <w:lang w:val="ru-RU"/>
        </w:rPr>
        <w:t>Подшипник</w:t>
      </w:r>
    </w:p>
    <w:p w:rsidR="00293395" w:rsidRDefault="00293395" w:rsidP="00293395">
      <w:pPr>
        <w:pStyle w:val="a3"/>
        <w:numPr>
          <w:ilvl w:val="0"/>
          <w:numId w:val="4"/>
        </w:numPr>
        <w:spacing w:line="259" w:lineRule="auto"/>
        <w:ind w:firstLineChars="0"/>
        <w:jc w:val="left"/>
        <w:rPr>
          <w:lang w:val="ru-RU"/>
        </w:rPr>
      </w:pPr>
      <w:r>
        <w:rPr>
          <w:lang w:val="ru-RU"/>
        </w:rPr>
        <w:t>Пластина</w:t>
      </w:r>
    </w:p>
    <w:p w:rsidR="00293395" w:rsidRDefault="00293395" w:rsidP="00293395">
      <w:pPr>
        <w:pStyle w:val="a3"/>
        <w:numPr>
          <w:ilvl w:val="0"/>
          <w:numId w:val="4"/>
        </w:numPr>
        <w:spacing w:line="259" w:lineRule="auto"/>
        <w:ind w:firstLineChars="0"/>
        <w:jc w:val="left"/>
        <w:rPr>
          <w:lang w:val="ru-RU"/>
        </w:rPr>
      </w:pPr>
      <w:r>
        <w:rPr>
          <w:lang w:val="ru-RU"/>
        </w:rPr>
        <w:t>Опорный ролик</w:t>
      </w:r>
    </w:p>
    <w:p w:rsidR="00293395" w:rsidRDefault="00293395" w:rsidP="00293395">
      <w:pPr>
        <w:pStyle w:val="a3"/>
        <w:numPr>
          <w:ilvl w:val="0"/>
          <w:numId w:val="4"/>
        </w:numPr>
        <w:spacing w:line="259" w:lineRule="auto"/>
        <w:ind w:firstLineChars="0"/>
        <w:jc w:val="left"/>
        <w:rPr>
          <w:lang w:val="ru-RU"/>
        </w:rPr>
      </w:pPr>
      <w:r>
        <w:rPr>
          <w:lang w:val="ru-RU"/>
        </w:rPr>
        <w:t>Гибочная форма</w:t>
      </w:r>
    </w:p>
    <w:p w:rsidR="00293395" w:rsidRDefault="00293395" w:rsidP="00293395">
      <w:pPr>
        <w:pStyle w:val="a3"/>
        <w:numPr>
          <w:ilvl w:val="0"/>
          <w:numId w:val="4"/>
        </w:numPr>
        <w:spacing w:line="259" w:lineRule="auto"/>
        <w:ind w:firstLineChars="0"/>
        <w:jc w:val="left"/>
        <w:rPr>
          <w:lang w:val="ru-RU"/>
        </w:rPr>
      </w:pPr>
      <w:r>
        <w:rPr>
          <w:lang w:val="ru-RU"/>
        </w:rPr>
        <w:t>Приводной стержень</w:t>
      </w:r>
    </w:p>
    <w:p w:rsidR="00A565BD" w:rsidRDefault="00A565BD" w:rsidP="00A565BD">
      <w:pPr>
        <w:spacing w:line="259" w:lineRule="auto"/>
        <w:jc w:val="left"/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</w:p>
    <w:p w:rsidR="00A565BD" w:rsidRDefault="00A565BD" w:rsidP="00A565BD">
      <w:pPr>
        <w:spacing w:line="259" w:lineRule="auto"/>
        <w:jc w:val="left"/>
        <w:rPr>
          <w:b/>
          <w:sz w:val="30"/>
        </w:rPr>
      </w:pPr>
      <w:r w:rsidRPr="00A565BD">
        <w:rPr>
          <w:b/>
          <w:sz w:val="30"/>
        </w:rPr>
        <w:t xml:space="preserve">7. </w:t>
      </w:r>
      <w:r>
        <w:rPr>
          <w:b/>
          <w:sz w:val="30"/>
        </w:rPr>
        <w:t>Монтажная схема</w:t>
      </w:r>
    </w:p>
    <w:p w:rsidR="00A565BD" w:rsidRDefault="00A565BD" w:rsidP="00A565BD">
      <w:pPr>
        <w:spacing w:line="259" w:lineRule="auto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3175</wp:posOffset>
            </wp:positionV>
            <wp:extent cx="6010910" cy="7391400"/>
            <wp:effectExtent l="0" t="0" r="8890" b="0"/>
            <wp:wrapTight wrapText="bothSides">
              <wp:wrapPolygon edited="0">
                <wp:start x="0" y="0"/>
                <wp:lineTo x="0" y="21544"/>
                <wp:lineTo x="21563" y="21544"/>
                <wp:lineTo x="21563" y="0"/>
                <wp:lineTo x="0" y="0"/>
              </wp:wrapPolygon>
            </wp:wrapTight>
            <wp:docPr id="10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Pr="00A565BD" w:rsidRDefault="00A565BD" w:rsidP="00A565BD"/>
    <w:p w:rsidR="00A565BD" w:rsidRDefault="00A565BD" w:rsidP="00A565BD"/>
    <w:p w:rsidR="00A565BD" w:rsidRDefault="00F96441" w:rsidP="00F96441">
      <w:pPr>
        <w:ind w:left="0" w:firstLine="0"/>
      </w:pPr>
      <w:r w:rsidRPr="00AC602B">
        <w:rPr>
          <w:b/>
        </w:rPr>
        <w:t>ЕHPB-2D</w:t>
      </w:r>
      <w:r>
        <w:rPr>
          <w:b/>
        </w:rPr>
        <w:t xml:space="preserve"> </w:t>
      </w:r>
      <w:r>
        <w:t>(</w:t>
      </w:r>
      <w:r w:rsidRPr="00AC602B">
        <w:t>HHW-2D</w:t>
      </w:r>
      <w:r>
        <w:t>)</w:t>
      </w:r>
    </w:p>
    <w:tbl>
      <w:tblPr>
        <w:tblW w:w="10099" w:type="dxa"/>
        <w:tblLook w:val="04A0" w:firstRow="1" w:lastRow="0" w:firstColumn="1" w:lastColumn="0" w:noHBand="0" w:noVBand="1"/>
      </w:tblPr>
      <w:tblGrid>
        <w:gridCol w:w="745"/>
        <w:gridCol w:w="998"/>
        <w:gridCol w:w="2505"/>
        <w:gridCol w:w="674"/>
        <w:gridCol w:w="661"/>
        <w:gridCol w:w="1013"/>
        <w:gridCol w:w="2505"/>
        <w:gridCol w:w="1107"/>
      </w:tblGrid>
      <w:tr w:rsidR="0089468D" w:rsidRPr="0089468D" w:rsidTr="0089468D">
        <w:trPr>
          <w:trHeight w:val="25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Сер. №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№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Наименование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Кол-во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Сер. №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№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Наименование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Кол-во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lastRenderedPageBreak/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HHB-630A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Электрический масляный насос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HHW-2D-012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Боковой опорный блок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Быстрый разъем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HHW-2D-013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Штифт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Соединение NPT 1/4-19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HHW-2D-001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Верхняя пластина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HHW-2D-003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Корпус цилиндра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HHW-2D-031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Гибочный штамп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Уплотнительное кольцо Ø60*3,5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HHW-2D-007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Внутреннее стопорное кольцо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HHW-2D-005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Труба цилиндра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HHW-2D-010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Передняя направляющая втулка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Пружинная шайба Ø8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Внешнее стопорное кольцо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HHW-2D-015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Гнездо пружины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Шестигранный винт M16*20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Шестигранный винт M8*10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Латунный клапан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HHW-2D-033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Пружина 3,5*25,5*230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Коническая пружина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Уплотнительное кольцо D50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Стальной шарик Ø8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HHW-2D-011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Задняя направляющая втулка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HHW-2D-016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Переключатель возврата масла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HHW-2D-004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Поршень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HHW-2D-017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Заглушка возврата масла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Шестигранный винт M8*130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Уплотнительное кольцо Ø11*2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HHW-2D-008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Прокладка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Нейлоновая прокладка Ø12*Ø8*3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HHW-2D-009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Блок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Стальной шарик Ø6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HHW-2D-014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Штифт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Узел цилиндра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 комплект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Шестигранный винт M12*25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Гибочный штамп 1/2"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Пружинная шайба Ø12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Гибочный штамп 3/4"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Шайба Ø12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Гибочный штамп 1"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Колесо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Гибочный штамп 1 1/4"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HHW-2D-002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Нижняя пластина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Гибочный штамп 1 1/2"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54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Внешние стопорные кольца 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Гибочный штамп 2"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</w:tbl>
    <w:p w:rsidR="00A565BD" w:rsidRDefault="00A565BD" w:rsidP="0089468D">
      <w:pPr>
        <w:ind w:left="0" w:firstLine="0"/>
      </w:pPr>
    </w:p>
    <w:p w:rsidR="00F96441" w:rsidRDefault="00F96441" w:rsidP="00F96441">
      <w:pPr>
        <w:ind w:left="0" w:firstLine="0"/>
      </w:pPr>
      <w:r w:rsidRPr="00AC602B">
        <w:rPr>
          <w:b/>
        </w:rPr>
        <w:t>ЕHPB-</w:t>
      </w:r>
      <w:r>
        <w:rPr>
          <w:b/>
        </w:rPr>
        <w:t>3</w:t>
      </w:r>
      <w:r w:rsidRPr="00AC602B">
        <w:rPr>
          <w:b/>
        </w:rPr>
        <w:t>D</w:t>
      </w:r>
      <w:r>
        <w:rPr>
          <w:b/>
        </w:rPr>
        <w:t xml:space="preserve"> </w:t>
      </w:r>
      <w:r>
        <w:t>(</w:t>
      </w:r>
      <w:r w:rsidRPr="00AC602B">
        <w:t>HHW-</w:t>
      </w:r>
      <w:r>
        <w:t>3</w:t>
      </w:r>
      <w:r w:rsidRPr="00AC602B">
        <w:t>D</w:t>
      </w:r>
      <w:r>
        <w:t>)</w:t>
      </w:r>
    </w:p>
    <w:tbl>
      <w:tblPr>
        <w:tblW w:w="10225" w:type="dxa"/>
        <w:tblLook w:val="04A0" w:firstRow="1" w:lastRow="0" w:firstColumn="1" w:lastColumn="0" w:noHBand="0" w:noVBand="1"/>
      </w:tblPr>
      <w:tblGrid>
        <w:gridCol w:w="616"/>
        <w:gridCol w:w="914"/>
        <w:gridCol w:w="2661"/>
        <w:gridCol w:w="720"/>
        <w:gridCol w:w="628"/>
        <w:gridCol w:w="914"/>
        <w:gridCol w:w="2661"/>
        <w:gridCol w:w="1111"/>
      </w:tblGrid>
      <w:tr w:rsidR="0089468D" w:rsidRPr="0089468D" w:rsidTr="0089468D">
        <w:trPr>
          <w:trHeight w:val="2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Сер. №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№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Кол-во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Сер. №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№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Наименование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Кол-во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HHB-630A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Электрический масляный насос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HHW-3D-012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Боковой опорный блок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Быстрый разъем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HHW-3D-013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Штифт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Соединение NPT 1/4-19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HHW-3D-001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Верхняя пластина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HHW-3D-003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Корпус цилиндра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HHW-3D-031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Гибочный штамп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lastRenderedPageBreak/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Уплотнительное кольцо Ø80*3,5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HHW-3D-007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Внутреннее стопорное кольцо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HHW-3D-005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Труба цилиндра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HHW-3D-010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Передняя направляющая втулка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Пружинная шайба Ø8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HHW-3D-006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Внешнее стопорное кольцо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HHW-3D-015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Гнездо пружины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Шестигранный винт M16*20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Шестигранный винт M8*40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Латунный клапан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HHW-3D-033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Пружина 5,5*42*380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Коническая пружина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Уплотнительное кольцо D65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Стальной шарик Ø8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HHW-3D-011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Задняя направляющая втулка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HHW-3D-016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Переключатель возврата масла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HHW-3D-004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Поршень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HHW-3D-017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Заглушка возврата масла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Шестигранный винт M8*130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Уплотнительное кольцо Ø11*2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HHW-3D-008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Прокладка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Нейлоновая прокладка Ø12*Ø8*3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HHW-3D-009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Блок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39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Стальной шарик Ø6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HHW-3D-014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Штифт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Узел цилиндра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 комплект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Шестигранный винт M14*25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Гибочный штамп 1/2"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Пружинная шайба Ø14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Гибочный штамп 3/4"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Шайба Ø14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Гибочный штамп 1"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Колесо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Гибочный штамп 1 1/4"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HHW-3D-002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Нижняя пластина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Гибочный штамп 1 1/2"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Внешние стопорные кольца 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Гибочный штамп 2"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Гибочный штамп 2 1/2"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  <w:tr w:rsidR="0089468D" w:rsidRPr="0089468D" w:rsidTr="0089468D">
        <w:trPr>
          <w:trHeight w:val="267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Гибочный штамп 3"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468D" w:rsidRPr="0089468D" w:rsidRDefault="0089468D" w:rsidP="0089468D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89468D">
              <w:rPr>
                <w:rFonts w:ascii="Calibri" w:hAnsi="Calibri"/>
                <w:sz w:val="22"/>
              </w:rPr>
              <w:t>1</w:t>
            </w:r>
          </w:p>
        </w:tc>
      </w:tr>
    </w:tbl>
    <w:p w:rsidR="00796160" w:rsidRDefault="00796160" w:rsidP="00796160">
      <w:pPr>
        <w:ind w:left="0" w:firstLine="0"/>
      </w:pPr>
    </w:p>
    <w:p w:rsidR="00796160" w:rsidRDefault="00796160" w:rsidP="00796160">
      <w:pPr>
        <w:ind w:left="0" w:firstLine="0"/>
      </w:pPr>
      <w:r w:rsidRPr="00AC602B">
        <w:rPr>
          <w:b/>
        </w:rPr>
        <w:t>ЕHPB-</w:t>
      </w:r>
      <w:r>
        <w:rPr>
          <w:b/>
        </w:rPr>
        <w:t>4</w:t>
      </w:r>
      <w:r w:rsidRPr="00AC602B">
        <w:rPr>
          <w:b/>
        </w:rPr>
        <w:t>D</w:t>
      </w:r>
      <w:r>
        <w:rPr>
          <w:b/>
        </w:rPr>
        <w:t xml:space="preserve"> </w:t>
      </w:r>
      <w:r>
        <w:t>(</w:t>
      </w:r>
      <w:r w:rsidRPr="00AC602B">
        <w:t>HHW-</w:t>
      </w:r>
      <w:r>
        <w:t>4</w:t>
      </w:r>
      <w:r w:rsidRPr="00AC602B">
        <w:t>D</w:t>
      </w:r>
      <w:r>
        <w:t>)</w:t>
      </w:r>
    </w:p>
    <w:tbl>
      <w:tblPr>
        <w:tblW w:w="10241" w:type="dxa"/>
        <w:tblLook w:val="04A0" w:firstRow="1" w:lastRow="0" w:firstColumn="1" w:lastColumn="0" w:noHBand="0" w:noVBand="1"/>
      </w:tblPr>
      <w:tblGrid>
        <w:gridCol w:w="618"/>
        <w:gridCol w:w="910"/>
        <w:gridCol w:w="2658"/>
        <w:gridCol w:w="716"/>
        <w:gridCol w:w="656"/>
        <w:gridCol w:w="910"/>
        <w:gridCol w:w="2658"/>
        <w:gridCol w:w="1115"/>
      </w:tblGrid>
      <w:tr w:rsidR="00612980" w:rsidRPr="00612980" w:rsidTr="00612980">
        <w:trPr>
          <w:trHeight w:val="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Сер. №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№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Наименование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Кол-во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Сер. №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№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Наименование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Кол-во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HHB-630A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Электрический масляный насос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HHW-4D-012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Боковой опорный блок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2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Быстрый разъем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HHW-4D-013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Штифт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2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Соединение NPT 1/4-19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HHW-4D-001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Верхняя пластина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HHW-4D-003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Корпус цилиндра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HHW-4D-031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Гибочный штамп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Уплотнительное кольцо Ø80*3,5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HHW-4D-007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Внутреннее стопорное кольцо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HHW-4D-005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Труба цилиндра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HHW-4D-010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Передняя направляющая втулка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Пружинная шайба Ø8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HHW-4D-006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Внешнее стопорное кольцо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lastRenderedPageBreak/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Гнездо пружины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Шестигранный винт M16*20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Шестигранный винт M8*40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Латунный клапан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HHW-4D-033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Пружина 5,5*42*380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Коническая пружина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Уплотнительное кольцо D65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Стальной шарик Ø8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HHW-4D-011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Задняя направляющая втулка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HHW-4D-016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Переключатель возврата масла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HHW-4D-004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Поршень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HHW-4D-017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Заглушка возврата масла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Шестигранный винт M8*130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Уплотнительное кольцо Ø11*2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HHW-4D-008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Прокладка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Нейлоновая прокладка Ø12*Ø8*3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HHW-4D-009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Блок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Стальной шарик Ø6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HHW-4D-014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Штифт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Узел цилиндра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 комплект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Шестигранный винт M16*25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Гибочный штамп 1/2"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Пружинная шайба Ø16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Гибочный штамп 3/4"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Шайба Ø16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Гибочный штамп 1"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Колесо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Гибочный штамп 1 1/4"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HHW-4D-002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Нижняя пластина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Гибочный штамп 1 1/2"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Внешние стопорные кольца 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Гибочный штамп 2"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Гибочный штамп 2 1/2"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Гибочный штамп 3"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  <w:tr w:rsidR="00612980" w:rsidRPr="00612980" w:rsidTr="00612980">
        <w:trPr>
          <w:trHeight w:val="2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Гибочный штамп 4"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980" w:rsidRPr="00612980" w:rsidRDefault="00612980" w:rsidP="00612980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sz w:val="22"/>
              </w:rPr>
            </w:pPr>
            <w:r w:rsidRPr="00612980">
              <w:rPr>
                <w:rFonts w:ascii="Calibri" w:hAnsi="Calibri"/>
                <w:sz w:val="22"/>
              </w:rPr>
              <w:t>1</w:t>
            </w:r>
          </w:p>
        </w:tc>
      </w:tr>
    </w:tbl>
    <w:p w:rsidR="00993C2F" w:rsidRDefault="00993C2F" w:rsidP="00612980">
      <w:pPr>
        <w:ind w:left="0" w:firstLine="0"/>
      </w:pPr>
    </w:p>
    <w:p w:rsidR="00C25495" w:rsidRPr="00C25495" w:rsidRDefault="00C25495" w:rsidP="00C25495">
      <w:pPr>
        <w:spacing w:line="259" w:lineRule="auto"/>
        <w:jc w:val="left"/>
        <w:rPr>
          <w:b/>
          <w:sz w:val="30"/>
        </w:rPr>
      </w:pPr>
      <w:r>
        <w:rPr>
          <w:b/>
          <w:sz w:val="30"/>
        </w:rPr>
        <w:t>8</w:t>
      </w:r>
      <w:r w:rsidRPr="00A565BD">
        <w:rPr>
          <w:b/>
          <w:sz w:val="30"/>
        </w:rPr>
        <w:t xml:space="preserve">. </w:t>
      </w:r>
      <w:r w:rsidRPr="00C25495">
        <w:rPr>
          <w:b/>
          <w:sz w:val="30"/>
        </w:rPr>
        <w:t>ЭЛЕКТРИЧЕСКИЙ МАСЛЯНЫЙ НАСОС</w:t>
      </w:r>
    </w:p>
    <w:p w:rsidR="00C25495" w:rsidRPr="00C25495" w:rsidRDefault="00C25495" w:rsidP="00C25495">
      <w:pPr>
        <w:jc w:val="left"/>
        <w:rPr>
          <w:b/>
          <w:sz w:val="30"/>
        </w:rPr>
      </w:pPr>
      <w:r w:rsidRPr="00C25495">
        <w:rPr>
          <w:b/>
          <w:sz w:val="30"/>
        </w:rPr>
        <w:t>HHB-630A</w:t>
      </w:r>
    </w:p>
    <w:p w:rsidR="00C25495" w:rsidRPr="00C25495" w:rsidRDefault="00C25495" w:rsidP="00C25495">
      <w:pPr>
        <w:jc w:val="left"/>
        <w:rPr>
          <w:b/>
          <w:sz w:val="30"/>
        </w:rPr>
      </w:pPr>
      <w:r w:rsidRPr="00C25495">
        <w:rPr>
          <w:b/>
          <w:sz w:val="30"/>
        </w:rPr>
        <w:t>HHB-630B</w:t>
      </w:r>
    </w:p>
    <w:p w:rsidR="00C25495" w:rsidRDefault="00C25495" w:rsidP="00C25495">
      <w:pPr>
        <w:jc w:val="left"/>
        <w:rPr>
          <w:b/>
          <w:sz w:val="30"/>
        </w:rPr>
      </w:pPr>
      <w:r w:rsidRPr="00C25495">
        <w:rPr>
          <w:b/>
          <w:sz w:val="30"/>
        </w:rPr>
        <w:t>HHB-630C</w:t>
      </w:r>
    </w:p>
    <w:p w:rsidR="005A312F" w:rsidRPr="00C25495" w:rsidRDefault="005A312F" w:rsidP="00C25495">
      <w:pPr>
        <w:jc w:val="left"/>
        <w:rPr>
          <w:b/>
          <w:sz w:val="30"/>
        </w:rPr>
      </w:pPr>
    </w:p>
    <w:p w:rsidR="00C25495" w:rsidRPr="00C25495" w:rsidRDefault="00C25495" w:rsidP="00C25495">
      <w:pPr>
        <w:ind w:left="142" w:right="273"/>
      </w:pPr>
      <w:r w:rsidRPr="00C25495">
        <w:t>I. Описание изделия</w:t>
      </w:r>
    </w:p>
    <w:p w:rsidR="00C25495" w:rsidRPr="00C25495" w:rsidRDefault="00C25495" w:rsidP="00C25495">
      <w:pPr>
        <w:ind w:left="142" w:right="273"/>
      </w:pPr>
      <w:r w:rsidRPr="00C25495">
        <w:t>Электрический масляный насос высокого давления отличается небольшим объемом и высоким давлением.</w:t>
      </w:r>
    </w:p>
    <w:p w:rsidR="00C25495" w:rsidRDefault="00C25495" w:rsidP="00C25495">
      <w:pPr>
        <w:ind w:left="142" w:right="273"/>
      </w:pPr>
      <w:r w:rsidRPr="00C25495">
        <w:t>Насос имеет компактную конструкцию, небольшую массу и прост в эксплуатации и техническом обслуживании. Данное изделие можно широко использовать в качестве гидравлического источника для различных гидравлических устройств в дополнение к гидравлическому источнику высокого, среднего и низкого давления. Изделие может использоваться совместно со следующим оборудованием: краны, прессы, гибочные станки, выравниватели, разгрузочные машины, труборезы и перфораторы.</w:t>
      </w:r>
    </w:p>
    <w:p w:rsidR="00C25495" w:rsidRPr="00C25495" w:rsidRDefault="00C25495" w:rsidP="00C25495">
      <w:pPr>
        <w:ind w:left="142" w:right="273"/>
      </w:pPr>
    </w:p>
    <w:p w:rsidR="00C25495" w:rsidRPr="00C25495" w:rsidRDefault="00C25495" w:rsidP="00C25495">
      <w:pPr>
        <w:ind w:left="142" w:right="-353"/>
      </w:pPr>
      <w:r w:rsidRPr="00C25495">
        <w:t>II. Основные технические параметры:</w:t>
      </w:r>
    </w:p>
    <w:p w:rsidR="00C25495" w:rsidRPr="00C25495" w:rsidRDefault="00C25495" w:rsidP="00C25495">
      <w:pPr>
        <w:ind w:left="142" w:right="-353" w:firstLineChars="214" w:firstLine="492"/>
      </w:pPr>
      <w:r w:rsidRPr="00C25495">
        <w:t xml:space="preserve">Номинальное давление: 63 MПa </w:t>
      </w:r>
      <w:r w:rsidRPr="00C25495">
        <w:tab/>
      </w:r>
      <w:r w:rsidRPr="00C25495">
        <w:tab/>
      </w:r>
      <w:r w:rsidRPr="00C25495">
        <w:tab/>
      </w:r>
    </w:p>
    <w:p w:rsidR="00C25495" w:rsidRPr="00C25495" w:rsidRDefault="00C25495" w:rsidP="00C25495">
      <w:pPr>
        <w:ind w:left="142" w:right="-353" w:firstLineChars="214" w:firstLine="492"/>
      </w:pPr>
      <w:r w:rsidRPr="00C25495">
        <w:t>Номинальный расход: 0,72 л/мин</w:t>
      </w:r>
    </w:p>
    <w:p w:rsidR="00C25495" w:rsidRPr="00C25495" w:rsidRDefault="00C25495" w:rsidP="00C25495">
      <w:pPr>
        <w:ind w:left="142" w:right="-353" w:firstLineChars="214" w:firstLine="492"/>
      </w:pPr>
      <w:r w:rsidRPr="00C25495">
        <w:t>Напряжение: 220/240/380 В</w:t>
      </w:r>
      <w:r w:rsidRPr="00C25495">
        <w:tab/>
      </w:r>
      <w:r w:rsidRPr="00C25495">
        <w:tab/>
      </w:r>
      <w:r w:rsidRPr="00C25495">
        <w:tab/>
      </w:r>
      <w:r w:rsidRPr="00C25495">
        <w:tab/>
      </w:r>
    </w:p>
    <w:p w:rsidR="00C25495" w:rsidRPr="00C25495" w:rsidRDefault="00C25495" w:rsidP="00C25495">
      <w:pPr>
        <w:ind w:left="142" w:right="-353" w:firstLineChars="214" w:firstLine="492"/>
      </w:pPr>
      <w:r w:rsidRPr="00C25495">
        <w:t>Мощность: 750 Вт</w:t>
      </w:r>
    </w:p>
    <w:p w:rsidR="00C25495" w:rsidRPr="00C25495" w:rsidRDefault="00C25495" w:rsidP="00C25495">
      <w:pPr>
        <w:ind w:left="142" w:right="-353" w:firstLineChars="214" w:firstLine="492"/>
      </w:pPr>
      <w:r w:rsidRPr="00C25495">
        <w:lastRenderedPageBreak/>
        <w:t>Частота: 50/60 Гц</w:t>
      </w:r>
    </w:p>
    <w:p w:rsidR="00C25495" w:rsidRPr="00C25495" w:rsidRDefault="00C25495" w:rsidP="00C25495">
      <w:pPr>
        <w:ind w:left="142" w:right="-353" w:firstLineChars="214" w:firstLine="492"/>
      </w:pPr>
      <w:r w:rsidRPr="00C25495">
        <w:t>Маслобак: 8 л</w:t>
      </w:r>
      <w:r w:rsidRPr="00C25495">
        <w:tab/>
      </w:r>
      <w:r w:rsidRPr="00C25495">
        <w:tab/>
      </w:r>
      <w:r w:rsidRPr="00C25495">
        <w:tab/>
      </w:r>
      <w:r w:rsidRPr="00C25495">
        <w:tab/>
      </w:r>
      <w:r w:rsidRPr="00C25495">
        <w:tab/>
      </w:r>
      <w:r w:rsidRPr="00C25495">
        <w:tab/>
      </w:r>
    </w:p>
    <w:p w:rsidR="00C25495" w:rsidRPr="00C25495" w:rsidRDefault="00C25495" w:rsidP="00C25495">
      <w:pPr>
        <w:ind w:left="142" w:right="-353" w:firstLineChars="214" w:firstLine="492"/>
      </w:pPr>
      <w:r w:rsidRPr="00C25495">
        <w:t>Скорость вращения: 1400 об/мин</w:t>
      </w:r>
      <w:r w:rsidRPr="00C25495">
        <w:tab/>
      </w:r>
      <w:r w:rsidRPr="00C25495">
        <w:tab/>
      </w:r>
      <w:r w:rsidRPr="00C25495">
        <w:tab/>
      </w:r>
    </w:p>
    <w:p w:rsidR="00C25495" w:rsidRPr="00C25495" w:rsidRDefault="00C25495" w:rsidP="00C25495">
      <w:pPr>
        <w:ind w:left="142" w:right="-353" w:firstLineChars="214" w:firstLine="492"/>
      </w:pPr>
      <w:r w:rsidRPr="00C25495">
        <w:t>Доступный объем масла: 6 л</w:t>
      </w:r>
    </w:p>
    <w:p w:rsidR="00C25495" w:rsidRPr="00C25495" w:rsidRDefault="00C25495" w:rsidP="00C25495">
      <w:pPr>
        <w:ind w:left="142" w:right="-353" w:firstLineChars="214" w:firstLine="492"/>
      </w:pPr>
      <w:r w:rsidRPr="00C25495">
        <w:t>Размеры: 30*24*38 см</w:t>
      </w:r>
    </w:p>
    <w:p w:rsidR="00993C2F" w:rsidRPr="00C25495" w:rsidRDefault="00C25495" w:rsidP="00C25495">
      <w:pPr>
        <w:ind w:left="142" w:firstLine="425"/>
      </w:pPr>
      <w:r>
        <w:t xml:space="preserve"> </w:t>
      </w:r>
      <w:r w:rsidRPr="00C25495">
        <w:t>Масса: 22 кг</w:t>
      </w:r>
    </w:p>
    <w:p w:rsidR="00993C2F" w:rsidRDefault="00993C2F" w:rsidP="00A565BD"/>
    <w:p w:rsidR="005A312F" w:rsidRPr="00C25495" w:rsidRDefault="005A312F" w:rsidP="00A565BD">
      <w:r w:rsidRPr="005A312F">
        <w:t>III. Конструкция</w:t>
      </w:r>
    </w:p>
    <w:p w:rsidR="00993C2F" w:rsidRDefault="005A312F" w:rsidP="00A565BD">
      <w:r>
        <w:rPr>
          <w:noProof/>
        </w:rPr>
        <w:drawing>
          <wp:inline distT="0" distB="0" distL="0" distR="0">
            <wp:extent cx="3799205" cy="1964690"/>
            <wp:effectExtent l="0" t="0" r="0" b="0"/>
            <wp:docPr id="4" name="Рисунок 4" descr="CJ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J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05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12F" w:rsidRDefault="005A312F" w:rsidP="00A565BD"/>
    <w:p w:rsidR="00BB52BE" w:rsidRPr="00BB52BE" w:rsidRDefault="00BB52BE" w:rsidP="00BB52BE">
      <w:pPr>
        <w:ind w:left="142" w:right="-353"/>
      </w:pPr>
      <w:r w:rsidRPr="00BB52BE">
        <w:t>1. Маслобак</w:t>
      </w:r>
      <w:r w:rsidRPr="00BB52BE">
        <w:tab/>
      </w:r>
      <w:r w:rsidRPr="00BB52BE">
        <w:tab/>
      </w:r>
      <w:r w:rsidRPr="00BB52BE">
        <w:tab/>
      </w:r>
      <w:r w:rsidRPr="00BB52BE">
        <w:tab/>
      </w:r>
      <w:r w:rsidRPr="00BB52BE">
        <w:tab/>
        <w:t>7. Двигатель</w:t>
      </w:r>
    </w:p>
    <w:p w:rsidR="00BB52BE" w:rsidRPr="00BB52BE" w:rsidRDefault="00BB52BE" w:rsidP="00BB52BE">
      <w:pPr>
        <w:ind w:left="142" w:right="-353"/>
      </w:pPr>
      <w:r w:rsidRPr="00BB52BE">
        <w:t>2. Мас</w:t>
      </w:r>
      <w:r>
        <w:t xml:space="preserve">ляная труба высокого давления </w:t>
      </w:r>
      <w:r>
        <w:tab/>
      </w:r>
      <w:r w:rsidRPr="00BB52BE">
        <w:t>8. Вольтметр</w:t>
      </w:r>
    </w:p>
    <w:p w:rsidR="00BB52BE" w:rsidRPr="00BB52BE" w:rsidRDefault="00BB52BE" w:rsidP="00BB52BE">
      <w:pPr>
        <w:ind w:left="142" w:right="-353"/>
      </w:pPr>
      <w:r w:rsidRPr="00BB52BE">
        <w:t>3. Цил</w:t>
      </w:r>
      <w:r>
        <w:t>индр гидравлической установки</w:t>
      </w:r>
      <w:r>
        <w:tab/>
      </w:r>
      <w:r w:rsidRPr="00BB52BE">
        <w:t>9. Гнездо манометра, гайка трубы</w:t>
      </w:r>
    </w:p>
    <w:p w:rsidR="00BB52BE" w:rsidRPr="00BB52BE" w:rsidRDefault="00BB52BE" w:rsidP="00BB52BE">
      <w:pPr>
        <w:ind w:left="142" w:right="-353"/>
      </w:pPr>
      <w:r w:rsidRPr="00BB52BE">
        <w:t xml:space="preserve">4. Переключатель   </w:t>
      </w:r>
      <w:r w:rsidRPr="00BB52BE">
        <w:tab/>
      </w:r>
      <w:r w:rsidRPr="00BB52BE">
        <w:tab/>
      </w:r>
      <w:r w:rsidRPr="00BB52BE">
        <w:tab/>
      </w:r>
      <w:r w:rsidRPr="00BB52BE">
        <w:tab/>
        <w:t>10. Крышка горловины</w:t>
      </w:r>
    </w:p>
    <w:p w:rsidR="00BB52BE" w:rsidRPr="00BB52BE" w:rsidRDefault="00BB52BE" w:rsidP="00BB52BE">
      <w:pPr>
        <w:ind w:left="142" w:right="-353"/>
      </w:pPr>
      <w:r w:rsidRPr="00BB52BE">
        <w:t xml:space="preserve">6. Выключатель двигателя </w:t>
      </w:r>
      <w:r w:rsidRPr="00BB52BE">
        <w:tab/>
      </w:r>
      <w:r w:rsidRPr="00BB52BE">
        <w:tab/>
      </w:r>
      <w:r w:rsidRPr="00BB52BE">
        <w:tab/>
        <w:t>11. Указатель уровня масла</w:t>
      </w:r>
    </w:p>
    <w:p w:rsidR="005A312F" w:rsidRDefault="005A312F" w:rsidP="00451A2F">
      <w:pPr>
        <w:ind w:right="273"/>
      </w:pPr>
    </w:p>
    <w:p w:rsidR="00451A2F" w:rsidRPr="00451A2F" w:rsidRDefault="00451A2F" w:rsidP="00451A2F">
      <w:pPr>
        <w:ind w:left="142" w:right="273"/>
      </w:pPr>
      <w:r w:rsidRPr="00451A2F">
        <w:t>IV. Назначение</w:t>
      </w:r>
    </w:p>
    <w:p w:rsidR="00451A2F" w:rsidRPr="00451A2F" w:rsidRDefault="00451A2F" w:rsidP="00451A2F">
      <w:pPr>
        <w:ind w:left="142" w:right="273"/>
      </w:pPr>
      <w:r w:rsidRPr="00451A2F">
        <w:t>Держать открытой крышку масляной горловины (10) во время использования для вентиляции резервуара, повернуть рукоятку переключателя (4) в положение разгрузки и соединить масляную трубу высокого давления (2) с соответствующим гидравлическим устройством (3), включить двигатель (7) для подачи масла; затем повернуть ручку рукоятку в положение вытеснения давления, и масляный насос начнет подавать масло в гидравлическое устройство. Давление масла будет увеличиваться с увеличением нагрузки до завершения работы.</w:t>
      </w:r>
    </w:p>
    <w:p w:rsidR="00451A2F" w:rsidRPr="00451A2F" w:rsidRDefault="00451A2F" w:rsidP="00451A2F">
      <w:pPr>
        <w:ind w:left="142" w:right="273"/>
      </w:pPr>
      <w:r w:rsidRPr="00451A2F">
        <w:t>V. Правила ТБ:</w:t>
      </w:r>
    </w:p>
    <w:p w:rsidR="00451A2F" w:rsidRPr="00451A2F" w:rsidRDefault="00451A2F" w:rsidP="00451A2F">
      <w:pPr>
        <w:ind w:left="142" w:right="273"/>
      </w:pPr>
      <w:r w:rsidRPr="00451A2F">
        <w:t>1. В данном масляном насосе в качестве рабочего тела используется машинное масло №10.</w:t>
      </w:r>
    </w:p>
    <w:p w:rsidR="00451A2F" w:rsidRPr="00451A2F" w:rsidRDefault="00451A2F" w:rsidP="00451A2F">
      <w:pPr>
        <w:ind w:left="142" w:right="273"/>
      </w:pPr>
      <w:r w:rsidRPr="00451A2F">
        <w:t>2. Уровень масла должен превышать линию указателя уровня масла.</w:t>
      </w:r>
    </w:p>
    <w:p w:rsidR="00451A2F" w:rsidRPr="00451A2F" w:rsidRDefault="00451A2F" w:rsidP="00451A2F">
      <w:pPr>
        <w:ind w:left="142" w:right="273"/>
      </w:pPr>
      <w:r w:rsidRPr="00451A2F">
        <w:t>3. Для фильтрации постороннего материала использовать сетку 80 меш или более при заполнении масла. Каждые три месяца надлежит менять масло и очищать маслобак.</w:t>
      </w:r>
    </w:p>
    <w:p w:rsidR="00451A2F" w:rsidRPr="00451A2F" w:rsidRDefault="00451A2F" w:rsidP="00451A2F">
      <w:pPr>
        <w:ind w:left="142" w:right="273"/>
      </w:pPr>
      <w:r w:rsidRPr="00451A2F">
        <w:t>4. Использовать машинное масло №10, масло должно быть чистым.</w:t>
      </w:r>
    </w:p>
    <w:p w:rsidR="00451A2F" w:rsidRPr="00451A2F" w:rsidRDefault="00451A2F" w:rsidP="00451A2F">
      <w:pPr>
        <w:ind w:left="142" w:right="273"/>
      </w:pPr>
      <w:r w:rsidRPr="00451A2F">
        <w:t>5. В случае перегрева двигателя насоса из-за постоянного высокого давления (63 МПа) следует отключить насос.</w:t>
      </w:r>
    </w:p>
    <w:p w:rsidR="00451A2F" w:rsidRPr="00451A2F" w:rsidRDefault="00451A2F" w:rsidP="00451A2F">
      <w:pPr>
        <w:ind w:left="142" w:right="273"/>
      </w:pPr>
      <w:r w:rsidRPr="00451A2F">
        <w:t>6. Давление предохранительного клапана (5) установлено на 63 МПа. Запрещается изменять данное давление. При необходимости следует обратиться к специалисту. Давление надлежит поддерживать в пределах 63Mpa, чтобы избежать повреждений.</w:t>
      </w:r>
    </w:p>
    <w:p w:rsidR="00451A2F" w:rsidRPr="00451A2F" w:rsidRDefault="00451A2F" w:rsidP="00451A2F">
      <w:pPr>
        <w:ind w:left="142" w:right="273"/>
      </w:pPr>
      <w:r w:rsidRPr="00451A2F">
        <w:t>VI. Упаковочный лист</w:t>
      </w:r>
    </w:p>
    <w:p w:rsidR="00451A2F" w:rsidRDefault="00451A2F" w:rsidP="00A565BD"/>
    <w:p w:rsidR="00451A2F" w:rsidRDefault="00451A2F" w:rsidP="00A565BD"/>
    <w:p w:rsidR="00451A2F" w:rsidRDefault="00451A2F" w:rsidP="00A565BD"/>
    <w:p w:rsidR="00451A2F" w:rsidRDefault="00451A2F" w:rsidP="00A565BD"/>
    <w:p w:rsidR="00451A2F" w:rsidRDefault="00451A2F" w:rsidP="00A565BD"/>
    <w:p w:rsidR="00451A2F" w:rsidRDefault="00451A2F" w:rsidP="00A565BD"/>
    <w:p w:rsidR="00451A2F" w:rsidRDefault="00451A2F" w:rsidP="00A565BD"/>
    <w:p w:rsidR="00451A2F" w:rsidRDefault="00451A2F" w:rsidP="00A565BD"/>
    <w:tbl>
      <w:tblPr>
        <w:tblpPr w:leftFromText="180" w:rightFromText="180" w:vertAnchor="text" w:horzAnchor="margin" w:tblpY="15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2610"/>
        <w:gridCol w:w="2124"/>
        <w:gridCol w:w="711"/>
        <w:gridCol w:w="850"/>
        <w:gridCol w:w="2552"/>
      </w:tblGrid>
      <w:tr w:rsidR="00451A2F" w:rsidRPr="00C912C8" w:rsidTr="00451A2F">
        <w:trPr>
          <w:trHeight w:val="522"/>
        </w:trPr>
        <w:tc>
          <w:tcPr>
            <w:tcW w:w="504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right="-353"/>
            </w:pPr>
            <w:r w:rsidRPr="00451A2F">
              <w:lastRenderedPageBreak/>
              <w:t>№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</w:pPr>
            <w:r w:rsidRPr="00451A2F">
              <w:t>Наименование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</w:pPr>
            <w:r w:rsidRPr="00451A2F">
              <w:t>Спецификация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right="-353"/>
            </w:pPr>
            <w:r w:rsidRPr="00451A2F"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right="-353"/>
            </w:pPr>
            <w:r w:rsidRPr="00451A2F">
              <w:t>К-во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right="-353"/>
              <w:jc w:val="center"/>
            </w:pPr>
            <w:r w:rsidRPr="00451A2F">
              <w:t>Примечание</w:t>
            </w:r>
          </w:p>
        </w:tc>
      </w:tr>
      <w:tr w:rsidR="00451A2F" w:rsidRPr="00C912C8" w:rsidTr="00451A2F">
        <w:trPr>
          <w:trHeight w:val="806"/>
        </w:trPr>
        <w:tc>
          <w:tcPr>
            <w:tcW w:w="504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right="-353"/>
            </w:pPr>
            <w:r w:rsidRPr="00451A2F">
              <w:t>1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</w:pPr>
            <w:r w:rsidRPr="00451A2F">
              <w:t>Электрический насос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451A2F" w:rsidRPr="003D1358" w:rsidRDefault="00451A2F" w:rsidP="003D1358">
            <w:pPr>
              <w:spacing w:line="240" w:lineRule="exact"/>
              <w:ind w:left="142" w:right="-353"/>
              <w:rPr>
                <w:lang w:val="en-US"/>
              </w:rPr>
            </w:pPr>
            <w:r w:rsidRPr="003D1358">
              <w:rPr>
                <w:lang w:val="en-US"/>
              </w:rPr>
              <w:t>HHB-630A</w:t>
            </w:r>
          </w:p>
          <w:p w:rsidR="00451A2F" w:rsidRPr="003D1358" w:rsidRDefault="00451A2F" w:rsidP="003D1358">
            <w:pPr>
              <w:spacing w:line="240" w:lineRule="exact"/>
              <w:ind w:left="142" w:right="-353"/>
              <w:rPr>
                <w:lang w:val="en-US"/>
              </w:rPr>
            </w:pPr>
            <w:r w:rsidRPr="003D1358">
              <w:rPr>
                <w:lang w:val="en-US"/>
              </w:rPr>
              <w:t>HHB-630B</w:t>
            </w:r>
          </w:p>
          <w:p w:rsidR="00451A2F" w:rsidRPr="003D1358" w:rsidRDefault="00451A2F" w:rsidP="003D1358">
            <w:pPr>
              <w:spacing w:line="240" w:lineRule="exact"/>
              <w:ind w:left="142" w:right="-353"/>
              <w:rPr>
                <w:lang w:val="en-US"/>
              </w:rPr>
            </w:pPr>
            <w:r w:rsidRPr="003D1358">
              <w:rPr>
                <w:lang w:val="en-US"/>
              </w:rPr>
              <w:t>HHB-630C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</w:pPr>
            <w:proofErr w:type="spellStart"/>
            <w:r w:rsidRPr="00451A2F"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</w:pPr>
            <w:r w:rsidRPr="00451A2F"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1A2F" w:rsidRPr="00451A2F" w:rsidRDefault="00451A2F" w:rsidP="003D1358">
            <w:pPr>
              <w:spacing w:line="240" w:lineRule="exact"/>
              <w:ind w:left="142" w:right="-353"/>
            </w:pPr>
            <w:r w:rsidRPr="00451A2F">
              <w:t>А: одноходовой</w:t>
            </w:r>
          </w:p>
          <w:p w:rsidR="00451A2F" w:rsidRPr="00451A2F" w:rsidRDefault="00451A2F" w:rsidP="003D1358">
            <w:pPr>
              <w:spacing w:line="240" w:lineRule="exact"/>
              <w:ind w:left="142" w:right="-353"/>
            </w:pPr>
            <w:r w:rsidRPr="00451A2F">
              <w:t>B: двухходовой</w:t>
            </w:r>
          </w:p>
          <w:p w:rsidR="00451A2F" w:rsidRPr="00451A2F" w:rsidRDefault="00451A2F" w:rsidP="003D1358">
            <w:pPr>
              <w:spacing w:line="240" w:lineRule="exact"/>
              <w:ind w:left="142" w:right="-353"/>
            </w:pPr>
            <w:r w:rsidRPr="00451A2F">
              <w:t>C: одноходовой</w:t>
            </w:r>
          </w:p>
        </w:tc>
      </w:tr>
      <w:tr w:rsidR="00451A2F" w:rsidRPr="00C912C8" w:rsidTr="00451A2F">
        <w:trPr>
          <w:trHeight w:val="915"/>
        </w:trPr>
        <w:tc>
          <w:tcPr>
            <w:tcW w:w="504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right="-353"/>
            </w:pPr>
            <w:r w:rsidRPr="00451A2F">
              <w:t>2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51A2F" w:rsidRPr="00451A2F" w:rsidRDefault="00451A2F" w:rsidP="00451A2F">
            <w:pPr>
              <w:ind w:left="142" w:right="-353"/>
              <w:jc w:val="left"/>
            </w:pPr>
            <w:r w:rsidRPr="00451A2F">
              <w:t>Шланг высокого</w:t>
            </w:r>
            <w:r>
              <w:t xml:space="preserve">       </w:t>
            </w:r>
            <w:r w:rsidRPr="00451A2F">
              <w:t xml:space="preserve"> давления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right="-353"/>
            </w:pPr>
            <w:r w:rsidRPr="00451A2F">
              <w:t>Ø6 мм, L: 1500 мм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</w:pPr>
            <w:proofErr w:type="spellStart"/>
            <w:r w:rsidRPr="00451A2F"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</w:pPr>
            <w:r w:rsidRPr="00451A2F"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  <w:jc w:val="center"/>
            </w:pPr>
          </w:p>
        </w:tc>
      </w:tr>
      <w:tr w:rsidR="00451A2F" w:rsidRPr="00C912C8" w:rsidTr="00451A2F">
        <w:trPr>
          <w:trHeight w:val="497"/>
        </w:trPr>
        <w:tc>
          <w:tcPr>
            <w:tcW w:w="504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right="-353"/>
            </w:pPr>
            <w:r w:rsidRPr="00451A2F">
              <w:t>3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</w:pPr>
            <w:r w:rsidRPr="00451A2F">
              <w:t>Инструкция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  <w:jc w:val="center"/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</w:pPr>
            <w:proofErr w:type="spellStart"/>
            <w:r w:rsidRPr="00451A2F"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</w:pPr>
            <w:r w:rsidRPr="00451A2F"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  <w:jc w:val="center"/>
            </w:pPr>
          </w:p>
        </w:tc>
      </w:tr>
      <w:tr w:rsidR="00451A2F" w:rsidRPr="00C912C8" w:rsidTr="00451A2F">
        <w:trPr>
          <w:trHeight w:val="522"/>
        </w:trPr>
        <w:tc>
          <w:tcPr>
            <w:tcW w:w="504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right="-353"/>
            </w:pPr>
            <w:r w:rsidRPr="00451A2F">
              <w:t>4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</w:pPr>
            <w:r w:rsidRPr="00451A2F">
              <w:t>Акт осмотра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  <w:jc w:val="center"/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</w:pPr>
            <w:proofErr w:type="spellStart"/>
            <w:r w:rsidRPr="00451A2F"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</w:pPr>
            <w:r w:rsidRPr="00451A2F"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1A2F" w:rsidRPr="00451A2F" w:rsidRDefault="00451A2F" w:rsidP="003D1358">
            <w:pPr>
              <w:ind w:left="142" w:right="-353"/>
              <w:jc w:val="center"/>
            </w:pPr>
          </w:p>
        </w:tc>
      </w:tr>
    </w:tbl>
    <w:p w:rsidR="00451A2F" w:rsidRDefault="00451A2F" w:rsidP="00A565BD"/>
    <w:p w:rsidR="00451A2F" w:rsidRDefault="00451A2F" w:rsidP="00A565BD"/>
    <w:p w:rsidR="00451A2F" w:rsidRDefault="00451A2F" w:rsidP="00A565BD"/>
    <w:p w:rsidR="00451A2F" w:rsidRDefault="00451A2F" w:rsidP="00A565BD"/>
    <w:p w:rsidR="00451A2F" w:rsidRDefault="00451A2F" w:rsidP="00A565BD"/>
    <w:p w:rsidR="00451A2F" w:rsidRDefault="00451A2F" w:rsidP="00A565BD"/>
    <w:p w:rsidR="00451A2F" w:rsidRPr="00C25495" w:rsidRDefault="00451A2F" w:rsidP="00A565BD"/>
    <w:p w:rsidR="00451A2F" w:rsidRDefault="00451A2F" w:rsidP="00993C2F">
      <w:pPr>
        <w:spacing w:line="259" w:lineRule="auto"/>
        <w:jc w:val="left"/>
        <w:rPr>
          <w:b/>
          <w:sz w:val="30"/>
        </w:rPr>
      </w:pPr>
    </w:p>
    <w:p w:rsidR="00451A2F" w:rsidRDefault="00451A2F" w:rsidP="00993C2F">
      <w:pPr>
        <w:spacing w:line="259" w:lineRule="auto"/>
        <w:jc w:val="left"/>
        <w:rPr>
          <w:b/>
          <w:sz w:val="30"/>
        </w:rPr>
      </w:pPr>
    </w:p>
    <w:p w:rsidR="00451A2F" w:rsidRDefault="00451A2F" w:rsidP="00993C2F">
      <w:pPr>
        <w:spacing w:line="259" w:lineRule="auto"/>
        <w:jc w:val="left"/>
        <w:rPr>
          <w:b/>
          <w:sz w:val="30"/>
        </w:rPr>
      </w:pPr>
    </w:p>
    <w:p w:rsidR="00451A2F" w:rsidRDefault="00451A2F" w:rsidP="00993C2F">
      <w:pPr>
        <w:spacing w:line="259" w:lineRule="auto"/>
        <w:jc w:val="left"/>
        <w:rPr>
          <w:b/>
          <w:sz w:val="30"/>
        </w:rPr>
      </w:pPr>
    </w:p>
    <w:p w:rsidR="00451A2F" w:rsidRDefault="00451A2F" w:rsidP="00993C2F">
      <w:pPr>
        <w:spacing w:line="259" w:lineRule="auto"/>
        <w:jc w:val="left"/>
        <w:rPr>
          <w:b/>
          <w:sz w:val="30"/>
        </w:rPr>
      </w:pPr>
    </w:p>
    <w:p w:rsidR="00993C2F" w:rsidRPr="00993C2F" w:rsidRDefault="00C25495" w:rsidP="00993C2F">
      <w:pPr>
        <w:spacing w:line="259" w:lineRule="auto"/>
        <w:jc w:val="left"/>
        <w:rPr>
          <w:b/>
          <w:sz w:val="30"/>
        </w:rPr>
      </w:pPr>
      <w:r>
        <w:rPr>
          <w:b/>
          <w:sz w:val="30"/>
        </w:rPr>
        <w:t>9</w:t>
      </w:r>
      <w:r w:rsidR="00993C2F" w:rsidRPr="00A565BD">
        <w:rPr>
          <w:b/>
          <w:sz w:val="30"/>
        </w:rPr>
        <w:t xml:space="preserve">. </w:t>
      </w:r>
      <w:r w:rsidR="00993C2F">
        <w:rPr>
          <w:b/>
          <w:sz w:val="30"/>
        </w:rPr>
        <w:t>Гарантия</w:t>
      </w:r>
    </w:p>
    <w:p w:rsidR="00993C2F" w:rsidRDefault="00993C2F" w:rsidP="00993C2F">
      <w:pPr>
        <w:numPr>
          <w:ilvl w:val="0"/>
          <w:numId w:val="6"/>
        </w:numPr>
        <w:spacing w:after="224" w:line="259" w:lineRule="auto"/>
        <w:ind w:right="13"/>
      </w:pPr>
      <w:r w:rsidRPr="00993C2F">
        <w:t>Срок гарантии: 12 месяцев после продажи машины, 1 месяц для уплотнительных деталей.</w:t>
      </w:r>
    </w:p>
    <w:p w:rsidR="00993C2F" w:rsidRDefault="00993C2F" w:rsidP="00993C2F">
      <w:pPr>
        <w:numPr>
          <w:ilvl w:val="0"/>
          <w:numId w:val="6"/>
        </w:numPr>
        <w:spacing w:after="38" w:line="259" w:lineRule="auto"/>
        <w:ind w:right="13"/>
      </w:pPr>
      <w:r w:rsidRPr="00993C2F">
        <w:t xml:space="preserve">Действие гарантии: качество изделия, в течение гарантийного срока, производитель несет ответственность за ремонт, замену, возврат. В случае истечения гарантийного срока или в случае отмены гарантии в результате ненадлежащих действий пользователя, производитель выполнит ремонт на платной основе </w:t>
      </w:r>
    </w:p>
    <w:p w:rsidR="00993C2F" w:rsidRPr="00A565BD" w:rsidRDefault="00993C2F" w:rsidP="00A565BD"/>
    <w:sectPr w:rsidR="00993C2F" w:rsidRPr="00A565BD" w:rsidSect="00A565BD">
      <w:pgSz w:w="11910" w:h="16845"/>
      <w:pgMar w:top="284" w:right="478" w:bottom="1326" w:left="9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40375"/>
    <w:multiLevelType w:val="hybridMultilevel"/>
    <w:tmpl w:val="97C87AC2"/>
    <w:lvl w:ilvl="0" w:tplc="026C3A9C">
      <w:start w:val="1"/>
      <w:numFmt w:val="bullet"/>
      <w:lvlText w:val="•"/>
      <w:lvlJc w:val="left"/>
      <w:pPr>
        <w:ind w:left="338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D0C8B0">
      <w:start w:val="1"/>
      <w:numFmt w:val="bullet"/>
      <w:lvlText w:val="o"/>
      <w:lvlJc w:val="left"/>
      <w:pPr>
        <w:ind w:left="1160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7CA9E3A">
      <w:start w:val="1"/>
      <w:numFmt w:val="bullet"/>
      <w:lvlText w:val="▪"/>
      <w:lvlJc w:val="left"/>
      <w:pPr>
        <w:ind w:left="1880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E1C6D42">
      <w:start w:val="1"/>
      <w:numFmt w:val="bullet"/>
      <w:lvlText w:val="•"/>
      <w:lvlJc w:val="left"/>
      <w:pPr>
        <w:ind w:left="2600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F256F6">
      <w:start w:val="1"/>
      <w:numFmt w:val="bullet"/>
      <w:lvlText w:val="o"/>
      <w:lvlJc w:val="left"/>
      <w:pPr>
        <w:ind w:left="3320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7D63EC4">
      <w:start w:val="1"/>
      <w:numFmt w:val="bullet"/>
      <w:lvlText w:val="▪"/>
      <w:lvlJc w:val="left"/>
      <w:pPr>
        <w:ind w:left="4040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CE09BE">
      <w:start w:val="1"/>
      <w:numFmt w:val="bullet"/>
      <w:lvlText w:val="•"/>
      <w:lvlJc w:val="left"/>
      <w:pPr>
        <w:ind w:left="4760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024BC70">
      <w:start w:val="1"/>
      <w:numFmt w:val="bullet"/>
      <w:lvlText w:val="o"/>
      <w:lvlJc w:val="left"/>
      <w:pPr>
        <w:ind w:left="5480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A1A3EC4">
      <w:start w:val="1"/>
      <w:numFmt w:val="bullet"/>
      <w:lvlText w:val="▪"/>
      <w:lvlJc w:val="left"/>
      <w:pPr>
        <w:ind w:left="6200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7867B7"/>
    <w:multiLevelType w:val="hybridMultilevel"/>
    <w:tmpl w:val="426819E8"/>
    <w:lvl w:ilvl="0" w:tplc="3818396A">
      <w:start w:val="4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9AC7C7C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DA0B1BE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266FDA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136A138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2D828C4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66A71A4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4F617EE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7603CE0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972105"/>
    <w:multiLevelType w:val="hybridMultilevel"/>
    <w:tmpl w:val="CB54E376"/>
    <w:lvl w:ilvl="0" w:tplc="DC2C2E1E">
      <w:start w:val="4"/>
      <w:numFmt w:val="decimal"/>
      <w:lvlText w:val="%1.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B34C582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51EAF7A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FB89EB6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7EE0BDE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3A65F08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E864330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7AC3D40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B908FEA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C0584F"/>
    <w:multiLevelType w:val="hybridMultilevel"/>
    <w:tmpl w:val="191C890C"/>
    <w:lvl w:ilvl="0" w:tplc="0908C600">
      <w:start w:val="1"/>
      <w:numFmt w:val="bullet"/>
      <w:lvlText w:val="•"/>
      <w:lvlJc w:val="left"/>
      <w:pPr>
        <w:ind w:left="368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42A7172">
      <w:start w:val="1"/>
      <w:numFmt w:val="bullet"/>
      <w:lvlText w:val="o"/>
      <w:lvlJc w:val="left"/>
      <w:pPr>
        <w:ind w:left="1160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A764E80">
      <w:start w:val="1"/>
      <w:numFmt w:val="bullet"/>
      <w:lvlText w:val="▪"/>
      <w:lvlJc w:val="left"/>
      <w:pPr>
        <w:ind w:left="1880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E44CADE">
      <w:start w:val="1"/>
      <w:numFmt w:val="bullet"/>
      <w:lvlText w:val="•"/>
      <w:lvlJc w:val="left"/>
      <w:pPr>
        <w:ind w:left="2600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052E488">
      <w:start w:val="1"/>
      <w:numFmt w:val="bullet"/>
      <w:lvlText w:val="o"/>
      <w:lvlJc w:val="left"/>
      <w:pPr>
        <w:ind w:left="3320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9ACE466">
      <w:start w:val="1"/>
      <w:numFmt w:val="bullet"/>
      <w:lvlText w:val="▪"/>
      <w:lvlJc w:val="left"/>
      <w:pPr>
        <w:ind w:left="4040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704311C">
      <w:start w:val="1"/>
      <w:numFmt w:val="bullet"/>
      <w:lvlText w:val="•"/>
      <w:lvlJc w:val="left"/>
      <w:pPr>
        <w:ind w:left="4760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936979E">
      <w:start w:val="1"/>
      <w:numFmt w:val="bullet"/>
      <w:lvlText w:val="o"/>
      <w:lvlJc w:val="left"/>
      <w:pPr>
        <w:ind w:left="5480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7487858">
      <w:start w:val="1"/>
      <w:numFmt w:val="bullet"/>
      <w:lvlText w:val="▪"/>
      <w:lvlJc w:val="left"/>
      <w:pPr>
        <w:ind w:left="6200"/>
      </w:pPr>
      <w:rPr>
        <w:rFonts w:ascii="AngsanaUPC" w:eastAsia="AngsanaUPC" w:hAnsi="AngsanaUPC" w:cs="AngsanaUPC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84483C"/>
    <w:multiLevelType w:val="hybridMultilevel"/>
    <w:tmpl w:val="CC5CA3D2"/>
    <w:lvl w:ilvl="0" w:tplc="D01ECD84">
      <w:start w:val="1"/>
      <w:numFmt w:val="decimal"/>
      <w:lvlText w:val="%1."/>
      <w:lvlJc w:val="left"/>
      <w:pPr>
        <w:ind w:left="57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4A1437A"/>
    <w:multiLevelType w:val="hybridMultilevel"/>
    <w:tmpl w:val="C352AE12"/>
    <w:lvl w:ilvl="0" w:tplc="5F24507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1CC9F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104A1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FE0A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5EE91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2DAFC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06210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5F8FE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F4AB5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62"/>
    <w:rsid w:val="00033B99"/>
    <w:rsid w:val="00293395"/>
    <w:rsid w:val="003023D1"/>
    <w:rsid w:val="003D1358"/>
    <w:rsid w:val="003F085C"/>
    <w:rsid w:val="00446662"/>
    <w:rsid w:val="00451A2F"/>
    <w:rsid w:val="005A312F"/>
    <w:rsid w:val="005E74A8"/>
    <w:rsid w:val="00612980"/>
    <w:rsid w:val="00796160"/>
    <w:rsid w:val="0089468D"/>
    <w:rsid w:val="00993C2F"/>
    <w:rsid w:val="00A565BD"/>
    <w:rsid w:val="00AC602B"/>
    <w:rsid w:val="00BB52BE"/>
    <w:rsid w:val="00C25495"/>
    <w:rsid w:val="00D71D3B"/>
    <w:rsid w:val="00DE1DE3"/>
    <w:rsid w:val="00F63D48"/>
    <w:rsid w:val="00F9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65727-EF32-4522-8284-247D15C3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48" w:lineRule="auto"/>
      <w:ind w:left="78" w:right="4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5" w:line="265" w:lineRule="auto"/>
      <w:ind w:left="10" w:right="515" w:hanging="10"/>
      <w:jc w:val="center"/>
      <w:outlineLvl w:val="0"/>
    </w:pPr>
    <w:rPr>
      <w:rFonts w:ascii="Times New Roman" w:eastAsia="Times New Roman" w:hAnsi="Times New Roman" w:cs="Times New Roman"/>
      <w:color w:val="000000"/>
      <w:sz w:val="6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68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78" w:hanging="10"/>
      <w:outlineLvl w:val="2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6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93395"/>
    <w:pPr>
      <w:widowControl w:val="0"/>
      <w:spacing w:after="0" w:line="240" w:lineRule="auto"/>
      <w:ind w:left="0" w:right="0" w:firstLineChars="200" w:firstLine="420"/>
    </w:pPr>
    <w:rPr>
      <w:rFonts w:asciiTheme="minorHAnsi" w:eastAsiaTheme="minorEastAsia" w:hAnsiTheme="minorHAnsi" w:cstheme="minorBidi"/>
      <w:color w:val="auto"/>
      <w:kern w:val="2"/>
      <w:sz w:val="21"/>
      <w:lang w:val="en-US" w:eastAsia="zh-CN"/>
    </w:rPr>
  </w:style>
  <w:style w:type="table" w:styleId="a4">
    <w:name w:val="Table Grid"/>
    <w:basedOn w:val="a1"/>
    <w:uiPriority w:val="59"/>
    <w:rsid w:val="00293395"/>
    <w:pPr>
      <w:spacing w:after="0" w:line="240" w:lineRule="auto"/>
    </w:pPr>
    <w:rPr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WRS</Company>
  <LinksUpToDate>false</LinksUpToDate>
  <CharactersWithSpaces>10929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cp:lastModifiedBy>Николай Андреев</cp:lastModifiedBy>
  <cp:revision>18</cp:revision>
  <dcterms:created xsi:type="dcterms:W3CDTF">2017-08-17T11:25:00Z</dcterms:created>
  <dcterms:modified xsi:type="dcterms:W3CDTF">2019-06-04T13:27:00Z</dcterms:modified>
</cp:coreProperties>
</file>