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ED6" w:rsidRDefault="00107E23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SharapovaAS\Desktop\ошибки\Инструкция ЭВБ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apovaAS\Desktop\ошибки\Инструкция ЭВБ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SharapovaAS\Desktop\ошибки\Инструкция ЭВБ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apovaAS\Desktop\ошибки\Инструкция ЭВБ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23"/>
    <w:rsid w:val="00107E23"/>
    <w:rsid w:val="00F9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vseinstrumenti.ru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Шарапова Анастасия Сергеевна</dc:creator>
  <cp:lastModifiedBy>Шарапова Анастасия Сергеевна</cp:lastModifiedBy>
  <cp:revision>1</cp:revision>
  <dcterms:created xsi:type="dcterms:W3CDTF">2018-04-13T13:33:00Z</dcterms:created>
  <dcterms:modified xsi:type="dcterms:W3CDTF">2018-04-13T13:34:00Z</dcterms:modified>
</cp:coreProperties>
</file>